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ED94" w14:textId="56698C6B"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III</w:t>
      </w:r>
      <w:r w:rsidRPr="000726B9">
        <w:rPr>
          <w:rFonts w:ascii="Times New Roman" w:hAnsi="Times New Roman"/>
          <w:i/>
          <w:sz w:val="40"/>
          <w:lang w:val="en-GB"/>
        </w:rPr>
        <w:t>:</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1E55D243" w14:textId="6BDB945B" w:rsidR="00DD7377" w:rsidRPr="00F83A08" w:rsidRDefault="00DD7377" w:rsidP="00F83A08">
      <w:pPr>
        <w:spacing w:before="0"/>
        <w:jc w:val="center"/>
        <w:rPr>
          <w:rStyle w:val="Strong"/>
          <w:rFonts w:ascii="Times New Roman" w:hAnsi="Times New Roman"/>
          <w:sz w:val="22"/>
          <w:szCs w:val="22"/>
        </w:rPr>
      </w:pPr>
      <w:r w:rsidRPr="00F83A08">
        <w:rPr>
          <w:rStyle w:val="Strong"/>
          <w:rFonts w:ascii="Times New Roman" w:hAnsi="Times New Roman"/>
          <w:sz w:val="22"/>
          <w:szCs w:val="22"/>
        </w:rPr>
        <w:t>Contract title</w:t>
      </w:r>
      <w:r w:rsidR="00F83A08" w:rsidRPr="00F83A08">
        <w:rPr>
          <w:rStyle w:val="Strong"/>
          <w:rFonts w:ascii="Times New Roman" w:hAnsi="Times New Roman"/>
          <w:sz w:val="22"/>
          <w:szCs w:val="22"/>
        </w:rPr>
        <w:t>: Public procurement of supplies for project Siga2Kazuk</w:t>
      </w:r>
    </w:p>
    <w:p w14:paraId="5D7025EF" w14:textId="039D6110" w:rsidR="00DD7377" w:rsidRDefault="00DD7377" w:rsidP="00F83A08">
      <w:pPr>
        <w:spacing w:before="0"/>
        <w:jc w:val="center"/>
        <w:rPr>
          <w:rStyle w:val="Strong"/>
          <w:rFonts w:ascii="Times New Roman" w:hAnsi="Times New Roman"/>
          <w:sz w:val="22"/>
          <w:szCs w:val="22"/>
        </w:rPr>
      </w:pPr>
      <w:r w:rsidRPr="00F83A08">
        <w:rPr>
          <w:rStyle w:val="Strong"/>
          <w:rFonts w:ascii="Times New Roman" w:hAnsi="Times New Roman"/>
          <w:sz w:val="22"/>
          <w:szCs w:val="22"/>
        </w:rPr>
        <w:t xml:space="preserve">Ref. </w:t>
      </w:r>
      <w:r w:rsidR="00F83A08" w:rsidRPr="00F83A08">
        <w:rPr>
          <w:rStyle w:val="Strong"/>
          <w:rFonts w:ascii="Times New Roman" w:hAnsi="Times New Roman"/>
          <w:sz w:val="22"/>
          <w:szCs w:val="22"/>
        </w:rPr>
        <w:t>N</w:t>
      </w:r>
      <w:r w:rsidRPr="00F83A08">
        <w:rPr>
          <w:rStyle w:val="Strong"/>
          <w:rFonts w:ascii="Times New Roman" w:hAnsi="Times New Roman"/>
          <w:sz w:val="22"/>
          <w:szCs w:val="22"/>
        </w:rPr>
        <w:t>umber</w:t>
      </w:r>
      <w:r w:rsidR="00F83A08" w:rsidRPr="00F83A08">
        <w:rPr>
          <w:rStyle w:val="Strong"/>
          <w:rFonts w:ascii="Times New Roman" w:hAnsi="Times New Roman"/>
          <w:sz w:val="22"/>
          <w:szCs w:val="22"/>
        </w:rPr>
        <w:t>: HR-RS00272 – LP – TD02</w:t>
      </w:r>
    </w:p>
    <w:p w14:paraId="78B4CF0B" w14:textId="460365FC" w:rsidR="00F83A08" w:rsidRPr="00F83A08" w:rsidRDefault="00BC14C8" w:rsidP="00F83A08">
      <w:pPr>
        <w:spacing w:before="0"/>
        <w:jc w:val="center"/>
        <w:rPr>
          <w:rStyle w:val="Strong"/>
          <w:rFonts w:ascii="Times New Roman" w:hAnsi="Times New Roman"/>
          <w:sz w:val="22"/>
          <w:szCs w:val="22"/>
        </w:rPr>
      </w:pPr>
      <w:r w:rsidRPr="00BC14C8">
        <w:rPr>
          <w:rStyle w:val="Strong"/>
          <w:rFonts w:ascii="Times New Roman" w:hAnsi="Times New Roman"/>
          <w:sz w:val="22"/>
          <w:szCs w:val="22"/>
        </w:rPr>
        <w:t>Lot 2: Spraying Drone for Applying Plant Nutrition Products</w:t>
      </w:r>
    </w:p>
    <w:p w14:paraId="326C3A9C" w14:textId="77777777" w:rsidR="00DD7377" w:rsidRPr="000726B9" w:rsidRDefault="00DD7377" w:rsidP="002A10F1">
      <w:pPr>
        <w:spacing w:before="0" w:after="0"/>
        <w:rPr>
          <w:rFonts w:ascii="Times New Roman" w:hAnsi="Times New Roman"/>
          <w:b/>
          <w:sz w:val="22"/>
          <w:szCs w:val="22"/>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217872DD" w14:textId="77777777" w:rsidR="00F83A08" w:rsidRDefault="00F83A08" w:rsidP="00F01BB4">
      <w:pPr>
        <w:spacing w:after="0"/>
        <w:jc w:val="both"/>
        <w:rPr>
          <w:rFonts w:ascii="Times New Roman" w:hAnsi="Times New Roman"/>
          <w:sz w:val="22"/>
          <w:szCs w:val="22"/>
          <w:lang w:val="en-GB"/>
        </w:rPr>
      </w:pPr>
    </w:p>
    <w:p w14:paraId="478CE2DE" w14:textId="77777777" w:rsidR="00F83A08" w:rsidRPr="008F02E8" w:rsidRDefault="00F83A08" w:rsidP="00F83A08">
      <w:pPr>
        <w:contextualSpacing/>
        <w:jc w:val="both"/>
        <w:rPr>
          <w:rFonts w:ascii="Times New Roman" w:hAnsi="Times New Roman"/>
          <w:b/>
          <w:sz w:val="22"/>
          <w:szCs w:val="22"/>
          <w:lang w:val="en-GB"/>
        </w:rPr>
      </w:pPr>
      <w:r w:rsidRPr="00B542B0">
        <w:rPr>
          <w:rFonts w:ascii="Times New Roman" w:hAnsi="Times New Roman"/>
          <w:b/>
          <w:sz w:val="22"/>
          <w:szCs w:val="22"/>
          <w:lang w:val="en-GB"/>
        </w:rPr>
        <w:t>General Requirement</w:t>
      </w:r>
      <w:r>
        <w:rPr>
          <w:rFonts w:ascii="Times New Roman" w:hAnsi="Times New Roman"/>
          <w:b/>
          <w:sz w:val="22"/>
          <w:szCs w:val="22"/>
          <w:lang w:val="en-GB"/>
        </w:rPr>
        <w:t>s</w:t>
      </w:r>
    </w:p>
    <w:p w14:paraId="02E84262" w14:textId="77777777" w:rsidR="00F83A08" w:rsidRDefault="00F83A08" w:rsidP="00F83A08">
      <w:pPr>
        <w:spacing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t xml:space="preserve">All requirements stated and outlined in this document must be regarded </w:t>
      </w:r>
      <w:r w:rsidRPr="003B3892">
        <w:rPr>
          <w:rFonts w:ascii="Times New Roman" w:hAnsi="Times New Roman"/>
          <w:color w:val="000000" w:themeColor="text1"/>
          <w:sz w:val="22"/>
          <w:szCs w:val="22"/>
        </w:rPr>
        <w:t>as mandatory and the minimum acceptable criteria</w:t>
      </w:r>
      <w:r w:rsidRPr="003B3892">
        <w:rPr>
          <w:rFonts w:ascii="Times New Roman" w:hAnsi="Times New Roman"/>
          <w:color w:val="EE0000"/>
          <w:sz w:val="22"/>
          <w:szCs w:val="22"/>
        </w:rPr>
        <w:t>.</w:t>
      </w:r>
      <w:r w:rsidRPr="00EC3336">
        <w:rPr>
          <w:rFonts w:ascii="Times New Roman" w:hAnsi="Times New Roman"/>
          <w:color w:val="EE0000"/>
          <w:sz w:val="22"/>
          <w:szCs w:val="22"/>
        </w:rPr>
        <w:t xml:space="preserve"> </w:t>
      </w:r>
      <w:r w:rsidRPr="00991E0D">
        <w:rPr>
          <w:rFonts w:ascii="Times New Roman" w:hAnsi="Times New Roman"/>
          <w:sz w:val="22"/>
          <w:szCs w:val="22"/>
        </w:rPr>
        <w:t xml:space="preserve">All requirements outlined in this document are </w:t>
      </w:r>
      <w:r w:rsidRPr="003B3892">
        <w:rPr>
          <w:rFonts w:ascii="Times New Roman" w:hAnsi="Times New Roman"/>
          <w:color w:val="000000" w:themeColor="text1"/>
          <w:sz w:val="22"/>
          <w:szCs w:val="22"/>
        </w:rPr>
        <w:t>accompanied by the phrase "or equivalent".</w:t>
      </w:r>
    </w:p>
    <w:p w14:paraId="23475403" w14:textId="77777777" w:rsidR="00F83A08" w:rsidRPr="00EC3336" w:rsidRDefault="00F83A08" w:rsidP="00F83A08">
      <w:pPr>
        <w:spacing w:after="0"/>
        <w:ind w:left="567" w:hanging="567"/>
        <w:jc w:val="both"/>
        <w:rPr>
          <w:rFonts w:ascii="Times New Roman" w:hAnsi="Times New Roman"/>
          <w:color w:val="EE0000"/>
          <w:sz w:val="22"/>
          <w:szCs w:val="22"/>
        </w:rPr>
      </w:pPr>
      <w:r w:rsidRPr="00991E0D">
        <w:rPr>
          <w:rFonts w:ascii="Times New Roman" w:hAnsi="Times New Roman"/>
          <w:sz w:val="22"/>
          <w:szCs w:val="22"/>
        </w:rPr>
        <w:t>•</w:t>
      </w:r>
      <w:r w:rsidRPr="00991E0D">
        <w:rPr>
          <w:rFonts w:ascii="Times New Roman" w:hAnsi="Times New Roman"/>
          <w:sz w:val="22"/>
          <w:szCs w:val="22"/>
        </w:rPr>
        <w:tab/>
        <w:t xml:space="preserve">The </w:t>
      </w:r>
      <w:r>
        <w:rPr>
          <w:rFonts w:ascii="Times New Roman" w:hAnsi="Times New Roman"/>
          <w:sz w:val="22"/>
          <w:szCs w:val="22"/>
        </w:rPr>
        <w:t>tenderer</w:t>
      </w:r>
      <w:r w:rsidRPr="00991E0D">
        <w:rPr>
          <w:rFonts w:ascii="Times New Roman" w:hAnsi="Times New Roman"/>
          <w:sz w:val="22"/>
          <w:szCs w:val="22"/>
        </w:rPr>
        <w:t xml:space="preserve"> is required to provide the specifications of the offered items in the Technical Offer, including details such as the manufacturer, product type, model, and country of origin</w:t>
      </w:r>
      <w:r>
        <w:rPr>
          <w:rFonts w:ascii="Times New Roman" w:hAnsi="Times New Roman"/>
          <w:sz w:val="22"/>
          <w:szCs w:val="22"/>
        </w:rPr>
        <w:t>, and all the other relevant documents as per specification required</w:t>
      </w:r>
      <w:r w:rsidRPr="00991E0D">
        <w:rPr>
          <w:rFonts w:ascii="Times New Roman" w:hAnsi="Times New Roman"/>
          <w:sz w:val="22"/>
          <w:szCs w:val="22"/>
        </w:rPr>
        <w:t>. All documentation must be provided in English or Serbian</w:t>
      </w:r>
      <w:r w:rsidRPr="00EC3336">
        <w:rPr>
          <w:rFonts w:ascii="Times New Roman" w:hAnsi="Times New Roman"/>
          <w:color w:val="EE0000"/>
          <w:sz w:val="22"/>
          <w:szCs w:val="22"/>
        </w:rPr>
        <w:t>,</w:t>
      </w:r>
      <w:r w:rsidRPr="003B3892">
        <w:rPr>
          <w:rFonts w:ascii="Times New Roman" w:hAnsi="Times New Roman"/>
          <w:color w:val="000000" w:themeColor="text1"/>
          <w:sz w:val="22"/>
          <w:szCs w:val="22"/>
        </w:rPr>
        <w:t xml:space="preserve"> both in hardcopy and electronic formats. </w:t>
      </w:r>
    </w:p>
    <w:p w14:paraId="026EC998" w14:textId="77777777" w:rsidR="00F83A08" w:rsidRDefault="00F83A08" w:rsidP="00F83A08">
      <w:pPr>
        <w:spacing w:before="0"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r>
      <w:r w:rsidRPr="0046319C">
        <w:rPr>
          <w:rFonts w:ascii="Times New Roman" w:hAnsi="Times New Roman"/>
          <w:sz w:val="22"/>
          <w:szCs w:val="22"/>
        </w:rPr>
        <w:t xml:space="preserve">The selected </w:t>
      </w:r>
      <w:r>
        <w:rPr>
          <w:rFonts w:ascii="Times New Roman" w:hAnsi="Times New Roman"/>
          <w:sz w:val="22"/>
          <w:szCs w:val="22"/>
        </w:rPr>
        <w:t>contractor</w:t>
      </w:r>
      <w:r w:rsidRPr="0046319C">
        <w:rPr>
          <w:rFonts w:ascii="Times New Roman" w:hAnsi="Times New Roman"/>
          <w:sz w:val="22"/>
          <w:szCs w:val="22"/>
        </w:rPr>
        <w:t xml:space="preserve"> is required to provide all necessary documentation for the registration of the completed vehicle in accordance with the relevant legal regulations in the Republic of Serbia.</w:t>
      </w:r>
      <w:r w:rsidRPr="00294834">
        <w:rPr>
          <w:rFonts w:ascii="Times New Roman" w:hAnsi="Times New Roman"/>
          <w:sz w:val="22"/>
          <w:szCs w:val="22"/>
        </w:rPr>
        <w:t xml:space="preserve"> </w:t>
      </w:r>
    </w:p>
    <w:p w14:paraId="6CF67FAC" w14:textId="77777777" w:rsidR="00F83A08" w:rsidRPr="002A10F1" w:rsidRDefault="00F83A08" w:rsidP="00F01BB4">
      <w:pPr>
        <w:spacing w:after="0"/>
        <w:jc w:val="both"/>
        <w:rPr>
          <w:rFonts w:ascii="Times New Roman" w:hAnsi="Times New Roman"/>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F83A08" w:rsidRPr="00034B1D" w14:paraId="4F75DAA9" w14:textId="77777777" w:rsidTr="006E29BC">
        <w:trPr>
          <w:cantSplit/>
          <w:trHeight w:val="879"/>
          <w:tblHeader/>
        </w:trPr>
        <w:tc>
          <w:tcPr>
            <w:tcW w:w="1134" w:type="dxa"/>
            <w:shd w:val="pct5" w:color="auto" w:fill="FFFFFF"/>
          </w:tcPr>
          <w:p w14:paraId="7F2AE5EA" w14:textId="77777777" w:rsidR="00F83A08" w:rsidRDefault="00F83A08" w:rsidP="006E29BC">
            <w:pPr>
              <w:jc w:val="center"/>
              <w:rPr>
                <w:rFonts w:ascii="Times New Roman" w:hAnsi="Times New Roman"/>
                <w:b/>
                <w:sz w:val="22"/>
                <w:szCs w:val="22"/>
              </w:rPr>
            </w:pPr>
            <w:r>
              <w:rPr>
                <w:rFonts w:ascii="Times New Roman" w:hAnsi="Times New Roman"/>
                <w:b/>
                <w:sz w:val="22"/>
                <w:szCs w:val="22"/>
              </w:rPr>
              <w:t>1.</w:t>
            </w:r>
          </w:p>
          <w:p w14:paraId="2BC34DE7" w14:textId="77777777" w:rsidR="00F83A08" w:rsidRPr="00034B1D" w:rsidRDefault="00F83A08" w:rsidP="006E29BC">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7E904F30" w14:textId="77777777" w:rsidR="00F83A08" w:rsidRDefault="00F83A08" w:rsidP="006E29BC">
            <w:pPr>
              <w:jc w:val="center"/>
              <w:rPr>
                <w:rFonts w:ascii="Times New Roman" w:hAnsi="Times New Roman"/>
                <w:b/>
                <w:sz w:val="22"/>
                <w:szCs w:val="22"/>
              </w:rPr>
            </w:pPr>
            <w:r>
              <w:rPr>
                <w:rFonts w:ascii="Times New Roman" w:hAnsi="Times New Roman"/>
                <w:b/>
                <w:sz w:val="22"/>
                <w:szCs w:val="22"/>
              </w:rPr>
              <w:t>2.</w:t>
            </w:r>
          </w:p>
          <w:p w14:paraId="013ACE17" w14:textId="77777777" w:rsidR="00F83A08" w:rsidRPr="00034B1D" w:rsidRDefault="00F83A08" w:rsidP="006E29BC">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4253" w:type="dxa"/>
            <w:shd w:val="pct5" w:color="auto" w:fill="FFFFFF"/>
          </w:tcPr>
          <w:p w14:paraId="48010054" w14:textId="77777777" w:rsidR="00F83A08" w:rsidRDefault="00F83A08" w:rsidP="006E29BC">
            <w:pPr>
              <w:tabs>
                <w:tab w:val="left" w:pos="729"/>
              </w:tabs>
              <w:jc w:val="center"/>
              <w:rPr>
                <w:rFonts w:ascii="Times New Roman" w:hAnsi="Times New Roman"/>
                <w:b/>
                <w:sz w:val="22"/>
                <w:szCs w:val="22"/>
              </w:rPr>
            </w:pPr>
            <w:r>
              <w:rPr>
                <w:rFonts w:ascii="Times New Roman" w:hAnsi="Times New Roman"/>
                <w:b/>
                <w:sz w:val="22"/>
                <w:szCs w:val="22"/>
              </w:rPr>
              <w:t>3.</w:t>
            </w:r>
          </w:p>
          <w:p w14:paraId="6976644A" w14:textId="77777777" w:rsidR="00F83A08" w:rsidRPr="00034B1D" w:rsidRDefault="00F83A08" w:rsidP="006E29BC">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7DF26503" w14:textId="77777777" w:rsidR="00F83A08" w:rsidRDefault="00F83A08" w:rsidP="006E29BC">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571A2723" w14:textId="77777777" w:rsidR="00F83A08" w:rsidRPr="00034B1D" w:rsidRDefault="00F83A08" w:rsidP="006E29BC">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shd w:val="pct5" w:color="auto" w:fill="FFFFFF"/>
          </w:tcPr>
          <w:p w14:paraId="215C5E15" w14:textId="77777777" w:rsidR="00F83A08" w:rsidRDefault="00F83A08" w:rsidP="006E29BC">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6F920279" w14:textId="77777777" w:rsidR="00F83A08" w:rsidRPr="00034B1D" w:rsidRDefault="00F83A08" w:rsidP="006E29BC">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Pr>
                <w:rFonts w:ascii="Times New Roman" w:hAnsi="Times New Roman"/>
                <w:b/>
                <w:sz w:val="22"/>
                <w:szCs w:val="22"/>
                <w:lang w:val="en-GB"/>
              </w:rPr>
              <w:t>decision (Y/N)</w:t>
            </w:r>
            <w:r w:rsidRPr="00034B1D">
              <w:rPr>
                <w:rFonts w:ascii="Times New Roman" w:hAnsi="Times New Roman"/>
                <w:b/>
                <w:sz w:val="22"/>
                <w:szCs w:val="22"/>
                <w:lang w:val="en-GB"/>
              </w:rPr>
              <w:t xml:space="preserve">  </w:t>
            </w:r>
          </w:p>
        </w:tc>
      </w:tr>
      <w:tr w:rsidR="00F83A08" w:rsidRPr="00034B1D" w14:paraId="6FE3B878" w14:textId="77777777" w:rsidTr="006E29BC">
        <w:trPr>
          <w:cantSplit/>
        </w:trPr>
        <w:tc>
          <w:tcPr>
            <w:tcW w:w="1134" w:type="dxa"/>
          </w:tcPr>
          <w:p w14:paraId="7752653A" w14:textId="77777777" w:rsidR="00F83A08" w:rsidRPr="00034B1D" w:rsidRDefault="00F83A08" w:rsidP="00F83A08">
            <w:pP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14:paraId="4BD34A30" w14:textId="69DBB32F" w:rsidR="00F83A08" w:rsidRPr="00FF7A2A" w:rsidRDefault="00BC14C8" w:rsidP="00F83A08">
            <w:pPr>
              <w:spacing w:before="0" w:after="0"/>
              <w:rPr>
                <w:rFonts w:ascii="Times New Roman" w:hAnsi="Times New Roman"/>
                <w:b/>
                <w:lang w:val="en-GB"/>
              </w:rPr>
            </w:pPr>
            <w:r w:rsidRPr="00BC14C8">
              <w:rPr>
                <w:rFonts w:ascii="Times New Roman" w:hAnsi="Times New Roman"/>
                <w:b/>
                <w:lang w:val="en-GB"/>
              </w:rPr>
              <w:t>Spraying Drone for Applying Plant Nutrition Products</w:t>
            </w:r>
          </w:p>
          <w:p w14:paraId="03D1E9C2" w14:textId="77777777" w:rsidR="00F83A08" w:rsidRDefault="00F83A08" w:rsidP="00F83A08">
            <w:pPr>
              <w:spacing w:before="0" w:after="0"/>
              <w:rPr>
                <w:rFonts w:ascii="Times New Roman" w:hAnsi="Times New Roman"/>
                <w:b/>
                <w:lang w:val="en-GB"/>
              </w:rPr>
            </w:pPr>
            <w:r w:rsidRPr="00FF7A2A">
              <w:rPr>
                <w:rFonts w:ascii="Times New Roman" w:hAnsi="Times New Roman"/>
                <w:b/>
                <w:lang w:val="en-GB"/>
              </w:rPr>
              <w:t>Quantity: 1 Unit</w:t>
            </w:r>
            <w:r>
              <w:rPr>
                <w:rFonts w:ascii="Times New Roman" w:hAnsi="Times New Roman"/>
                <w:b/>
                <w:lang w:val="en-GB"/>
              </w:rPr>
              <w:t xml:space="preserve"> set</w:t>
            </w:r>
          </w:p>
          <w:p w14:paraId="2F024820" w14:textId="2701748C" w:rsidR="00F83A08" w:rsidRPr="00D10EF9" w:rsidRDefault="00F83A08" w:rsidP="00F83A08">
            <w:pPr>
              <w:spacing w:before="0" w:after="0"/>
              <w:rPr>
                <w:rFonts w:ascii="Times New Roman" w:hAnsi="Times New Roman"/>
                <w:b/>
                <w:highlight w:val="yellow"/>
                <w:lang w:val="en-GB"/>
              </w:rPr>
            </w:pPr>
            <w:r>
              <w:rPr>
                <w:rFonts w:ascii="Times New Roman" w:hAnsi="Times New Roman"/>
                <w:b/>
                <w:lang w:val="en-GB"/>
              </w:rPr>
              <w:t>(</w:t>
            </w:r>
            <w:r w:rsidRPr="00066EC1">
              <w:rPr>
                <w:rFonts w:ascii="Times New Roman" w:hAnsi="Times New Roman"/>
                <w:b/>
                <w:lang w:val="en-GB"/>
              </w:rPr>
              <w:t>Unmanned treatment system specialised for forestry</w:t>
            </w:r>
            <w:r>
              <w:rPr>
                <w:rFonts w:ascii="Times New Roman" w:hAnsi="Times New Roman"/>
                <w:b/>
                <w:lang w:val="en-GB"/>
              </w:rPr>
              <w:t>)</w:t>
            </w:r>
          </w:p>
        </w:tc>
        <w:tc>
          <w:tcPr>
            <w:tcW w:w="4253" w:type="dxa"/>
            <w:vAlign w:val="center"/>
          </w:tcPr>
          <w:p w14:paraId="0595B664" w14:textId="77777777" w:rsidR="00F83A08" w:rsidRPr="00034B1D" w:rsidRDefault="00F83A08" w:rsidP="00F83A08">
            <w:pPr>
              <w:rPr>
                <w:rFonts w:ascii="Times New Roman" w:hAnsi="Times New Roman"/>
                <w:b/>
                <w:lang w:val="en-GB"/>
              </w:rPr>
            </w:pPr>
          </w:p>
        </w:tc>
        <w:tc>
          <w:tcPr>
            <w:tcW w:w="2835" w:type="dxa"/>
          </w:tcPr>
          <w:p w14:paraId="5B82C7BC" w14:textId="77777777" w:rsidR="00F83A08" w:rsidRPr="00034B1D" w:rsidRDefault="00F83A08" w:rsidP="00F83A08">
            <w:pPr>
              <w:rPr>
                <w:rFonts w:ascii="Times New Roman" w:hAnsi="Times New Roman"/>
                <w:b/>
                <w:lang w:val="en-GB"/>
              </w:rPr>
            </w:pPr>
          </w:p>
        </w:tc>
        <w:tc>
          <w:tcPr>
            <w:tcW w:w="1984" w:type="dxa"/>
          </w:tcPr>
          <w:p w14:paraId="433553FC" w14:textId="77777777" w:rsidR="00F83A08" w:rsidRPr="00034B1D" w:rsidRDefault="00F83A08" w:rsidP="00F83A08">
            <w:pPr>
              <w:tabs>
                <w:tab w:val="left" w:pos="729"/>
              </w:tabs>
              <w:jc w:val="center"/>
              <w:rPr>
                <w:rFonts w:ascii="Times New Roman" w:hAnsi="Times New Roman"/>
                <w:b/>
                <w:lang w:val="en-GB"/>
              </w:rPr>
            </w:pPr>
          </w:p>
        </w:tc>
      </w:tr>
      <w:tr w:rsidR="00B85526" w:rsidRPr="000726B9" w14:paraId="28D104AC" w14:textId="77777777" w:rsidTr="006E29BC">
        <w:trPr>
          <w:cantSplit/>
        </w:trPr>
        <w:tc>
          <w:tcPr>
            <w:tcW w:w="1134" w:type="dxa"/>
          </w:tcPr>
          <w:p w14:paraId="0E28D034" w14:textId="77777777" w:rsidR="00B85526" w:rsidRPr="00034B1D" w:rsidRDefault="00B85526" w:rsidP="00B85526">
            <w:pPr>
              <w:rPr>
                <w:rFonts w:ascii="Times New Roman" w:hAnsi="Times New Roman"/>
                <w:b/>
                <w:highlight w:val="green"/>
                <w:lang w:val="en-GB"/>
              </w:rPr>
            </w:pPr>
          </w:p>
        </w:tc>
        <w:tc>
          <w:tcPr>
            <w:tcW w:w="4678" w:type="dxa"/>
            <w:vAlign w:val="center"/>
          </w:tcPr>
          <w:p w14:paraId="7BEA6787" w14:textId="77777777" w:rsidR="00B85526" w:rsidRDefault="00B85526" w:rsidP="00B85526">
            <w:pPr>
              <w:spacing w:before="0" w:after="0"/>
              <w:rPr>
                <w:rFonts w:ascii="Times New Roman" w:hAnsi="Times New Roman"/>
                <w:b/>
                <w:lang w:val="en-US"/>
              </w:rPr>
            </w:pPr>
            <w:r w:rsidRPr="005D3568">
              <w:rPr>
                <w:rFonts w:ascii="Times New Roman" w:hAnsi="Times New Roman"/>
                <w:b/>
                <w:lang w:val="en-US"/>
              </w:rPr>
              <w:t xml:space="preserve">Required </w:t>
            </w:r>
            <w:r>
              <w:rPr>
                <w:rFonts w:ascii="Times New Roman" w:hAnsi="Times New Roman"/>
                <w:b/>
                <w:lang w:val="en-US"/>
              </w:rPr>
              <w:t xml:space="preserve">contents and </w:t>
            </w:r>
            <w:r w:rsidRPr="005D3568">
              <w:rPr>
                <w:rFonts w:ascii="Times New Roman" w:hAnsi="Times New Roman"/>
                <w:b/>
                <w:lang w:val="en-US"/>
              </w:rPr>
              <w:t>characteristics</w:t>
            </w:r>
            <w:r>
              <w:rPr>
                <w:rFonts w:ascii="Times New Roman" w:hAnsi="Times New Roman"/>
                <w:b/>
                <w:lang w:val="en-US"/>
              </w:rPr>
              <w:t xml:space="preserve"> </w:t>
            </w:r>
            <w:r>
              <w:rPr>
                <w:rFonts w:ascii="Times New Roman" w:hAnsi="Times New Roman"/>
                <w:b/>
                <w:lang w:val="en-US"/>
              </w:rPr>
              <w:br/>
              <w:t>of the Unit set</w:t>
            </w:r>
            <w:r w:rsidRPr="005D3568">
              <w:rPr>
                <w:rFonts w:ascii="Times New Roman" w:hAnsi="Times New Roman"/>
                <w:b/>
                <w:lang w:val="en-US"/>
              </w:rPr>
              <w:t>:</w:t>
            </w:r>
          </w:p>
          <w:p w14:paraId="6A92B275" w14:textId="77777777" w:rsidR="00B85526" w:rsidRPr="00A150A6" w:rsidRDefault="00B85526" w:rsidP="00B85526">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Pr>
                <w:rFonts w:ascii="Times New Roman" w:hAnsi="Times New Roman"/>
                <w:lang w:val="en-GB"/>
              </w:rPr>
              <w:t>D</w:t>
            </w:r>
            <w:r w:rsidRPr="00BA0951">
              <w:rPr>
                <w:rFonts w:ascii="Times New Roman" w:hAnsi="Times New Roman"/>
                <w:lang w:val="en-GB"/>
              </w:rPr>
              <w:t xml:space="preserve">rone </w:t>
            </w:r>
            <w:r>
              <w:rPr>
                <w:rFonts w:ascii="Times New Roman" w:hAnsi="Times New Roman"/>
                <w:lang w:val="en-GB"/>
              </w:rPr>
              <w:t xml:space="preserve">Aircraft </w:t>
            </w:r>
            <w:r w:rsidRPr="00BA0951">
              <w:rPr>
                <w:rFonts w:ascii="Times New Roman" w:hAnsi="Times New Roman"/>
                <w:lang w:val="en-GB"/>
              </w:rPr>
              <w:t xml:space="preserve">system, </w:t>
            </w:r>
            <w:r>
              <w:rPr>
                <w:rFonts w:ascii="Times New Roman" w:hAnsi="Times New Roman"/>
                <w:lang w:val="en-GB"/>
              </w:rPr>
              <w:t>capable of running accompanied precise airflow-supported spraying module and precise granule spreading module, with R</w:t>
            </w:r>
            <w:r w:rsidRPr="00BA0951">
              <w:rPr>
                <w:rFonts w:ascii="Times New Roman" w:hAnsi="Times New Roman"/>
                <w:lang w:val="en-GB"/>
              </w:rPr>
              <w:t xml:space="preserve">emote </w:t>
            </w:r>
            <w:r>
              <w:rPr>
                <w:rFonts w:ascii="Times New Roman" w:hAnsi="Times New Roman"/>
                <w:lang w:val="en-GB"/>
              </w:rPr>
              <w:t>C</w:t>
            </w:r>
            <w:r w:rsidRPr="00BA0951">
              <w:rPr>
                <w:rFonts w:ascii="Times New Roman" w:hAnsi="Times New Roman"/>
                <w:lang w:val="en-GB"/>
              </w:rPr>
              <w:t>ontrol</w:t>
            </w:r>
            <w:r>
              <w:rPr>
                <w:rFonts w:ascii="Times New Roman" w:hAnsi="Times New Roman"/>
                <w:lang w:val="en-GB"/>
              </w:rPr>
              <w:t>s</w:t>
            </w:r>
            <w:r w:rsidRPr="00BA0951">
              <w:rPr>
                <w:rFonts w:ascii="Times New Roman" w:hAnsi="Times New Roman"/>
                <w:lang w:val="en-GB"/>
              </w:rPr>
              <w:t xml:space="preserve"> and </w:t>
            </w:r>
            <w:r>
              <w:rPr>
                <w:rFonts w:ascii="Times New Roman" w:hAnsi="Times New Roman"/>
                <w:lang w:val="en-GB"/>
              </w:rPr>
              <w:t xml:space="preserve">standard </w:t>
            </w:r>
            <w:r w:rsidRPr="00BA0951">
              <w:rPr>
                <w:rFonts w:ascii="Times New Roman" w:hAnsi="Times New Roman"/>
                <w:lang w:val="en-GB"/>
              </w:rPr>
              <w:t>accessories</w:t>
            </w:r>
            <w:r>
              <w:rPr>
                <w:rFonts w:ascii="Times New Roman" w:hAnsi="Times New Roman"/>
                <w:lang w:val="en-GB"/>
              </w:rPr>
              <w:t xml:space="preserve">, incl. </w:t>
            </w:r>
            <w:r>
              <w:rPr>
                <w:rFonts w:ascii="Times New Roman" w:hAnsi="Times New Roman"/>
                <w:color w:val="000000" w:themeColor="text1"/>
                <w:lang w:val="en-GB"/>
              </w:rPr>
              <w:t>Cellular Dongle for RC, auxiliary RC batteries and suitable RC charger and hub</w:t>
            </w:r>
            <w:r>
              <w:rPr>
                <w:rFonts w:ascii="Times New Roman" w:hAnsi="Times New Roman"/>
                <w:lang w:val="en-GB"/>
              </w:rPr>
              <w:br/>
            </w:r>
            <w:r w:rsidRPr="009B2F10">
              <w:rPr>
                <w:rFonts w:ascii="Times New Roman" w:hAnsi="Times New Roman"/>
                <w:color w:val="000000" w:themeColor="text1"/>
                <w:lang w:val="en-GB"/>
              </w:rPr>
              <w:t>•</w:t>
            </w:r>
            <w:r>
              <w:rPr>
                <w:rFonts w:ascii="Times New Roman" w:hAnsi="Times New Roman"/>
                <w:color w:val="000000" w:themeColor="text1"/>
                <w:lang w:val="en-GB"/>
              </w:rPr>
              <w:t xml:space="preserve"> Drone Spraying module w. liquids tank, precise pumps, flowmeters, equipped w. Drone</w:t>
            </w:r>
            <w:r>
              <w:rPr>
                <w:rFonts w:ascii="Times New Roman" w:hAnsi="Times New Roman"/>
                <w:lang w:val="en-GB"/>
              </w:rPr>
              <w:t xml:space="preserve"> Spraying System e</w:t>
            </w:r>
            <w:r w:rsidRPr="00BA0951">
              <w:rPr>
                <w:rFonts w:ascii="Times New Roman" w:hAnsi="Times New Roman"/>
                <w:lang w:val="en-GB"/>
              </w:rPr>
              <w:t>xtension</w:t>
            </w:r>
            <w:r>
              <w:rPr>
                <w:rFonts w:ascii="Times New Roman" w:hAnsi="Times New Roman"/>
                <w:lang w:val="en-GB"/>
              </w:rPr>
              <w:t xml:space="preserve"> to provide total of 4 centrifugal dual-motor Mist nozzles</w:t>
            </w:r>
          </w:p>
          <w:p w14:paraId="18D51BA2" w14:textId="77777777" w:rsidR="00B85526" w:rsidRPr="00BA0951" w:rsidRDefault="00B85526" w:rsidP="00B85526">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Drone</w:t>
            </w:r>
            <w:r>
              <w:rPr>
                <w:rFonts w:ascii="Times New Roman" w:hAnsi="Times New Roman"/>
                <w:lang w:val="en-GB"/>
              </w:rPr>
              <w:t xml:space="preserve"> Spreading module, w. materials tank, feeder screws and spreading disc device</w:t>
            </w:r>
          </w:p>
          <w:p w14:paraId="4291C342" w14:textId="77777777" w:rsidR="00B85526" w:rsidRDefault="00B85526" w:rsidP="00B85526">
            <w:pPr>
              <w:spacing w:before="0" w:after="0"/>
              <w:rPr>
                <w:rFonts w:ascii="Times New Roman" w:hAnsi="Times New Roman"/>
                <w:color w:val="000000" w:themeColor="text1"/>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 xml:space="preserve">Standard </w:t>
            </w:r>
            <w:r>
              <w:rPr>
                <w:rFonts w:ascii="Times New Roman" w:hAnsi="Times New Roman"/>
                <w:lang w:val="en-GB"/>
              </w:rPr>
              <w:t>manufacturers approved f</w:t>
            </w:r>
            <w:r w:rsidRPr="00BA0951">
              <w:rPr>
                <w:rFonts w:ascii="Times New Roman" w:hAnsi="Times New Roman"/>
                <w:lang w:val="en-GB"/>
              </w:rPr>
              <w:t xml:space="preserve">light </w:t>
            </w:r>
            <w:r>
              <w:rPr>
                <w:rFonts w:ascii="Times New Roman" w:hAnsi="Times New Roman"/>
                <w:lang w:val="en-GB"/>
              </w:rPr>
              <w:t>b</w:t>
            </w:r>
            <w:r w:rsidRPr="00BA0951">
              <w:rPr>
                <w:rFonts w:ascii="Times New Roman" w:hAnsi="Times New Roman"/>
                <w:lang w:val="en-GB"/>
              </w:rPr>
              <w:t>attery set for</w:t>
            </w:r>
            <w:r>
              <w:rPr>
                <w:rFonts w:ascii="Times New Roman" w:hAnsi="Times New Roman"/>
                <w:lang w:val="en-GB"/>
              </w:rPr>
              <w:t xml:space="preserve"> drone</w:t>
            </w:r>
            <w:r w:rsidRPr="00BA0951">
              <w:rPr>
                <w:rFonts w:ascii="Times New Roman" w:hAnsi="Times New Roman"/>
                <w:lang w:val="en-GB"/>
              </w:rPr>
              <w:t xml:space="preserve"> (3 </w:t>
            </w:r>
            <w:r>
              <w:rPr>
                <w:rFonts w:ascii="Times New Roman" w:hAnsi="Times New Roman"/>
                <w:lang w:val="en-GB"/>
              </w:rPr>
              <w:t>intelligent flight batteries</w:t>
            </w:r>
            <w:r w:rsidRPr="00BA0951">
              <w:rPr>
                <w:rFonts w:ascii="Times New Roman" w:hAnsi="Times New Roman"/>
                <w:lang w:val="en-GB"/>
              </w:rPr>
              <w:t>)</w:t>
            </w:r>
            <w:r w:rsidRPr="009B2F10">
              <w:rPr>
                <w:rFonts w:ascii="Times New Roman" w:hAnsi="Times New Roman"/>
                <w:color w:val="000000" w:themeColor="text1"/>
                <w:lang w:val="en-GB"/>
              </w:rPr>
              <w:t xml:space="preserve"> </w:t>
            </w:r>
            <w:r>
              <w:rPr>
                <w:rFonts w:ascii="Times New Roman" w:hAnsi="Times New Roman"/>
                <w:color w:val="000000" w:themeColor="text1"/>
                <w:lang w:val="en-GB"/>
              </w:rPr>
              <w:br/>
            </w:r>
            <w:r w:rsidRPr="009B2F10">
              <w:rPr>
                <w:rFonts w:ascii="Times New Roman" w:hAnsi="Times New Roman"/>
                <w:color w:val="000000" w:themeColor="text1"/>
                <w:lang w:val="en-GB"/>
              </w:rPr>
              <w:t>•</w:t>
            </w:r>
            <w:r>
              <w:rPr>
                <w:rFonts w:ascii="Times New Roman" w:hAnsi="Times New Roman"/>
                <w:color w:val="000000" w:themeColor="text1"/>
                <w:lang w:val="en-GB"/>
              </w:rPr>
              <w:t xml:space="preserve"> Manufacturers approved Multifunctional Inverter Generator w. integrated fast charger for flight batteries and auxiliary power output</w:t>
            </w:r>
          </w:p>
          <w:p w14:paraId="6CFC97A9" w14:textId="77777777" w:rsidR="00B85526" w:rsidRPr="00BA0951" w:rsidRDefault="00B85526" w:rsidP="00B85526">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Relay signal transmission system</w:t>
            </w:r>
            <w:r>
              <w:rPr>
                <w:rFonts w:ascii="Times New Roman" w:hAnsi="Times New Roman"/>
                <w:lang w:val="en-GB"/>
              </w:rPr>
              <w:t xml:space="preserve"> for Drone</w:t>
            </w:r>
          </w:p>
          <w:p w14:paraId="315322AF" w14:textId="77777777" w:rsidR="00B85526" w:rsidRPr="00BA0951" w:rsidRDefault="00B85526" w:rsidP="00B85526">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 xml:space="preserve">RTK base </w:t>
            </w:r>
            <w:r>
              <w:rPr>
                <w:rFonts w:ascii="Times New Roman" w:hAnsi="Times New Roman"/>
                <w:lang w:val="en-GB"/>
              </w:rPr>
              <w:t xml:space="preserve">station </w:t>
            </w:r>
            <w:r w:rsidRPr="00BA0951">
              <w:rPr>
                <w:rFonts w:ascii="Times New Roman" w:hAnsi="Times New Roman"/>
                <w:lang w:val="en-GB"/>
              </w:rPr>
              <w:t xml:space="preserve">for precise positioning </w:t>
            </w:r>
            <w:r>
              <w:rPr>
                <w:rFonts w:ascii="Times New Roman" w:hAnsi="Times New Roman"/>
                <w:lang w:val="en-GB"/>
              </w:rPr>
              <w:t xml:space="preserve">of Drone </w:t>
            </w:r>
            <w:r w:rsidRPr="00BA0951">
              <w:rPr>
                <w:rFonts w:ascii="Times New Roman" w:hAnsi="Times New Roman"/>
                <w:lang w:val="en-GB"/>
              </w:rPr>
              <w:t xml:space="preserve">with </w:t>
            </w:r>
            <w:r>
              <w:rPr>
                <w:rFonts w:ascii="Times New Roman" w:hAnsi="Times New Roman"/>
                <w:lang w:val="en-GB"/>
              </w:rPr>
              <w:t xml:space="preserve">tripod and standard </w:t>
            </w:r>
            <w:r w:rsidRPr="00BA0951">
              <w:rPr>
                <w:rFonts w:ascii="Times New Roman" w:hAnsi="Times New Roman"/>
                <w:lang w:val="en-GB"/>
              </w:rPr>
              <w:t xml:space="preserve">accessories </w:t>
            </w:r>
          </w:p>
          <w:p w14:paraId="5D6669D1" w14:textId="77777777" w:rsidR="00B85526" w:rsidRDefault="00B85526" w:rsidP="00B85526">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 xml:space="preserve">Full set of spare propellers for </w:t>
            </w:r>
            <w:r>
              <w:rPr>
                <w:rFonts w:ascii="Times New Roman" w:hAnsi="Times New Roman"/>
                <w:lang w:val="en-GB"/>
              </w:rPr>
              <w:t xml:space="preserve">Drone </w:t>
            </w:r>
          </w:p>
          <w:p w14:paraId="3CF65363" w14:textId="77777777" w:rsidR="00B85526" w:rsidRPr="00A33B9F" w:rsidRDefault="00B85526" w:rsidP="00B85526">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 xml:space="preserve">Auxiliary </w:t>
            </w:r>
            <w:r>
              <w:rPr>
                <w:rFonts w:ascii="Times New Roman" w:hAnsi="Times New Roman"/>
                <w:lang w:val="en-GB"/>
              </w:rPr>
              <w:t xml:space="preserve">mapping </w:t>
            </w:r>
            <w:r w:rsidRPr="00BA0951">
              <w:rPr>
                <w:rFonts w:ascii="Times New Roman" w:hAnsi="Times New Roman"/>
                <w:lang w:val="en-GB"/>
              </w:rPr>
              <w:t xml:space="preserve">system </w:t>
            </w:r>
            <w:r>
              <w:rPr>
                <w:rFonts w:ascii="Times New Roman" w:hAnsi="Times New Roman"/>
                <w:lang w:val="en-GB"/>
              </w:rPr>
              <w:t xml:space="preserve">for mission </w:t>
            </w:r>
            <w:r w:rsidRPr="00BA0951">
              <w:rPr>
                <w:rFonts w:ascii="Times New Roman" w:hAnsi="Times New Roman"/>
                <w:lang w:val="en-GB"/>
              </w:rPr>
              <w:t>path</w:t>
            </w:r>
            <w:r>
              <w:rPr>
                <w:rFonts w:ascii="Times New Roman" w:hAnsi="Times New Roman"/>
                <w:lang w:val="en-GB"/>
              </w:rPr>
              <w:t xml:space="preserve">s preparation in forestry, nurseryes and orchard and for application map preparation </w:t>
            </w:r>
            <w:r w:rsidRPr="00BA0951">
              <w:rPr>
                <w:rFonts w:ascii="Times New Roman" w:hAnsi="Times New Roman"/>
                <w:lang w:val="en-GB"/>
              </w:rPr>
              <w:t>DJI Ma</w:t>
            </w:r>
            <w:r>
              <w:rPr>
                <w:rFonts w:ascii="Times New Roman" w:hAnsi="Times New Roman"/>
                <w:lang w:val="en-GB"/>
              </w:rPr>
              <w:t>vic</w:t>
            </w:r>
            <w:r w:rsidRPr="00BA0951">
              <w:rPr>
                <w:rFonts w:ascii="Times New Roman" w:hAnsi="Times New Roman"/>
                <w:lang w:val="en-GB"/>
              </w:rPr>
              <w:t xml:space="preserve"> 3M with Ent</w:t>
            </w:r>
            <w:r>
              <w:rPr>
                <w:rFonts w:ascii="Times New Roman" w:hAnsi="Times New Roman"/>
                <w:lang w:val="en-GB"/>
              </w:rPr>
              <w:t xml:space="preserve">erprise </w:t>
            </w:r>
            <w:r w:rsidRPr="00BA0951">
              <w:rPr>
                <w:rFonts w:ascii="Times New Roman" w:hAnsi="Times New Roman"/>
                <w:lang w:val="en-GB"/>
              </w:rPr>
              <w:t>Battery</w:t>
            </w:r>
            <w:r>
              <w:rPr>
                <w:rFonts w:ascii="Times New Roman" w:hAnsi="Times New Roman"/>
                <w:lang w:val="en-GB"/>
              </w:rPr>
              <w:t xml:space="preserve"> </w:t>
            </w:r>
            <w:r w:rsidRPr="00BA0951">
              <w:rPr>
                <w:rFonts w:ascii="Times New Roman" w:hAnsi="Times New Roman"/>
                <w:lang w:val="en-GB"/>
              </w:rPr>
              <w:t xml:space="preserve">kit </w:t>
            </w:r>
          </w:p>
          <w:p w14:paraId="50E9DC59"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Certified installation of the system and technical support by official manufactures maintenance provider with at least 2 certified maintenance engineers</w:t>
            </w:r>
          </w:p>
          <w:p w14:paraId="36B724F0" w14:textId="77777777" w:rsidR="00B85526" w:rsidRDefault="00B85526" w:rsidP="00B85526">
            <w:pPr>
              <w:spacing w:before="0" w:after="0"/>
              <w:rPr>
                <w:rFonts w:ascii="Times New Roman" w:hAnsi="Times New Roman"/>
                <w:lang w:val="en-GB"/>
              </w:rPr>
            </w:pPr>
            <w:r w:rsidRPr="00A33B9F">
              <w:rPr>
                <w:rFonts w:ascii="Times New Roman" w:hAnsi="Times New Roman"/>
                <w:lang w:val="en-GB"/>
              </w:rPr>
              <w:t xml:space="preserve">•  Certified training in the automated application of the system for herbal treatment in forestry, nurseries and orchards, </w:t>
            </w:r>
            <w:r>
              <w:rPr>
                <w:rFonts w:ascii="Times New Roman" w:hAnsi="Times New Roman"/>
                <w:lang w:val="en-GB"/>
              </w:rPr>
              <w:t>provided by</w:t>
            </w:r>
            <w:r w:rsidRPr="00A33B9F">
              <w:rPr>
                <w:rFonts w:ascii="Times New Roman" w:hAnsi="Times New Roman"/>
                <w:lang w:val="en-GB"/>
              </w:rPr>
              <w:t xml:space="preserve"> </w:t>
            </w:r>
            <w:r>
              <w:rPr>
                <w:rFonts w:ascii="Times New Roman" w:hAnsi="Times New Roman"/>
                <w:lang w:val="en-GB"/>
              </w:rPr>
              <w:t>at least</w:t>
            </w:r>
            <w:r w:rsidRPr="00A33B9F">
              <w:rPr>
                <w:rFonts w:ascii="Times New Roman" w:hAnsi="Times New Roman"/>
                <w:lang w:val="en-GB"/>
              </w:rPr>
              <w:t xml:space="preserve"> 2 trainers w. official instructors certification of the Drone manufacturers Academy and w. official aviation instructors competency by EASA / ICAO in domain of professional UAS operation and w. </w:t>
            </w:r>
            <w:r>
              <w:rPr>
                <w:rFonts w:ascii="Times New Roman" w:hAnsi="Times New Roman"/>
                <w:lang w:val="en-GB"/>
              </w:rPr>
              <w:t xml:space="preserve">certified instructors </w:t>
            </w:r>
            <w:r w:rsidRPr="00A33B9F">
              <w:rPr>
                <w:rFonts w:ascii="Times New Roman" w:hAnsi="Times New Roman"/>
                <w:lang w:val="en-GB"/>
              </w:rPr>
              <w:t xml:space="preserve">UAS Specific operations risk assessment competency by EASA / ICAO </w:t>
            </w:r>
            <w:r w:rsidRPr="00740CC2">
              <w:rPr>
                <w:rFonts w:ascii="Times New Roman" w:hAnsi="Times New Roman"/>
                <w:lang w:val="en-GB"/>
              </w:rPr>
              <w:t>(</w:t>
            </w:r>
            <w:r>
              <w:rPr>
                <w:rFonts w:ascii="Times New Roman" w:hAnsi="Times New Roman"/>
                <w:lang w:val="en-GB"/>
              </w:rPr>
              <w:t>3</w:t>
            </w:r>
            <w:r w:rsidRPr="00740CC2">
              <w:rPr>
                <w:rFonts w:ascii="Times New Roman" w:hAnsi="Times New Roman"/>
                <w:lang w:val="en-GB"/>
              </w:rPr>
              <w:t xml:space="preserve"> days, up to </w:t>
            </w:r>
            <w:r>
              <w:rPr>
                <w:rFonts w:ascii="Times New Roman" w:hAnsi="Times New Roman"/>
                <w:lang w:val="en-GB"/>
              </w:rPr>
              <w:t>25</w:t>
            </w:r>
            <w:r w:rsidRPr="00740CC2">
              <w:rPr>
                <w:rFonts w:ascii="Times New Roman" w:hAnsi="Times New Roman"/>
                <w:lang w:val="en-GB"/>
              </w:rPr>
              <w:t xml:space="preserve"> hours at location of training provider, for up to 4 trainees)</w:t>
            </w:r>
          </w:p>
          <w:p w14:paraId="35C85500" w14:textId="77777777" w:rsidR="009B367A" w:rsidRPr="000A45F2" w:rsidRDefault="009B367A" w:rsidP="00B85526">
            <w:pPr>
              <w:spacing w:before="0" w:after="0"/>
              <w:rPr>
                <w:rFonts w:ascii="Times New Roman" w:hAnsi="Times New Roman"/>
                <w:color w:val="C00000"/>
                <w:lang w:val="en-GB"/>
              </w:rPr>
            </w:pPr>
          </w:p>
          <w:p w14:paraId="2B10E687" w14:textId="77777777" w:rsidR="00B85526" w:rsidRPr="00A33B9F" w:rsidRDefault="00B85526" w:rsidP="00B85526">
            <w:pPr>
              <w:spacing w:before="0" w:after="0"/>
              <w:rPr>
                <w:rFonts w:ascii="Times New Roman" w:hAnsi="Times New Roman"/>
                <w:b/>
                <w:bCs/>
                <w:lang w:val="en-GB"/>
              </w:rPr>
            </w:pPr>
            <w:r w:rsidRPr="00A33B9F">
              <w:rPr>
                <w:rFonts w:ascii="Times New Roman" w:hAnsi="Times New Roman"/>
                <w:b/>
                <w:bCs/>
                <w:lang w:val="en-GB"/>
              </w:rPr>
              <w:lastRenderedPageBreak/>
              <w:t>Drone Aircraft system specs</w:t>
            </w:r>
          </w:p>
          <w:p w14:paraId="42688CA1"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Weight, when equipped for spraying with 4 nozzles: max 77 kg (incl. flight battery)</w:t>
            </w:r>
          </w:p>
          <w:p w14:paraId="3FE7D02F"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xml:space="preserve">• Max takeoff weight for spraying when equipped for spraying with 4 nozzles: 177 kg </w:t>
            </w:r>
          </w:p>
          <w:p w14:paraId="3B2A70CB"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Max Diagonal Wheelbase 2330 mm</w:t>
            </w:r>
          </w:p>
          <w:p w14:paraId="6635EDCA"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Dimensions: max 3220 × 3224 × 975 mm (arms and propellers unfolded), max 1105 × 1265 × 975 mm (arms and propellers folded)</w:t>
            </w:r>
          </w:p>
          <w:p w14:paraId="3DF05A9D"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Hovering Accuracy (with strong GNSS signal)</w:t>
            </w:r>
          </w:p>
          <w:p w14:paraId="48D11905"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RTK enabled: Horizontal: ±10 cm, Vertical: ±10 cm</w:t>
            </w:r>
          </w:p>
          <w:p w14:paraId="18B9A272"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xml:space="preserve">RTK disabled: Horizontal: ±60 cm, Vertical: ±30 cm </w:t>
            </w:r>
          </w:p>
          <w:p w14:paraId="2499A9C9"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xml:space="preserve">• RTK/GNSS System: Antenna number min 2, </w:t>
            </w:r>
          </w:p>
          <w:p w14:paraId="36134A9A"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Max Configurable Flight Radius 2000 m</w:t>
            </w:r>
          </w:p>
          <w:p w14:paraId="1D21D3D5"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Max Wind Resistance min 6 m/s</w:t>
            </w:r>
            <w:r w:rsidRPr="00A33B9F">
              <w:rPr>
                <w:rFonts w:ascii="Times New Roman" w:hAnsi="Times New Roman"/>
                <w:lang w:val="en-GB"/>
              </w:rPr>
              <w:br/>
              <w:t>• Max Takeoff Altitude min 4500m</w:t>
            </w:r>
          </w:p>
          <w:p w14:paraId="35C85CB5"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IP Rating min IP67</w:t>
            </w:r>
          </w:p>
          <w:p w14:paraId="62996CC9"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Drone Propulsion System Motors: Stator Size min 155×16 mm, KV 60 rpm/V, Number of motors: Min 8</w:t>
            </w:r>
          </w:p>
          <w:p w14:paraId="32EF3D7A"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Drone Propulsion System Propellers: Carbon Fiber Composite, Dimensions 62", Number: 8</w:t>
            </w:r>
          </w:p>
          <w:p w14:paraId="1F163EB9"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xml:space="preserve">• Drone Safety System includes minimum: Laser obstacle sensing (min FOV Vertical 272° Horizontal 60°), Front radar (min FOV Horizontal 360°, Vertical ± 45°), Downward Radar (min FOV Left to Right ± 12.5°, Front to Back ± 22.5°), Rear Radar (min FOV Left to Right ± 45°, Front and Back ± 45°), </w:t>
            </w:r>
            <w:r w:rsidRPr="00A33B9F">
              <w:rPr>
                <w:rFonts w:ascii="Times New Roman" w:hAnsi="Times New Roman"/>
              </w:rPr>
              <w:t xml:space="preserve">Quad vision system (min FOV Horizontal 360°, Vertical 180°),  </w:t>
            </w:r>
            <w:r w:rsidRPr="00A33B9F">
              <w:rPr>
                <w:rFonts w:ascii="Times New Roman" w:hAnsi="Times New Roman"/>
                <w:lang w:val="en-GB"/>
              </w:rPr>
              <w:t>Millimetre wave radar EIRP max &lt; 20 dBm, Measurement range minimum to 60 m, Effective safe obstacle avoidance speed minimum to 13.8 m/s, Safety limit distance: max 2.5 m (distance between the drone and obstacle after braking and stable hovering)</w:t>
            </w:r>
          </w:p>
          <w:p w14:paraId="33710B09"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xml:space="preserve">• Drone Remote Controller:  Operating Frequency and EIRP: 2.4000-2.4835 GHz &lt;20 dBm, 5.725-5.850 GHz &lt;14 dBm, Screen: Min 7-inch LCD touchscreen, with a resolution of Min 1920×1200 pixels, and high brightness of Min 1400 cd/m2, Internal Battery Runtime: Min 3.8 hours, External Battery Runtime: Min 3.2 hours, Charging type: USB-C, Charging time: max 2 hours for internal battery, Includes RC Cellular </w:t>
            </w:r>
            <w:r w:rsidRPr="00A33B9F">
              <w:rPr>
                <w:rFonts w:ascii="Times New Roman" w:hAnsi="Times New Roman"/>
                <w:lang w:val="en-GB"/>
              </w:rPr>
              <w:lastRenderedPageBreak/>
              <w:t xml:space="preserve">Dongle for mobile internet access, </w:t>
            </w:r>
            <w:r w:rsidRPr="00A33B9F">
              <w:rPr>
                <w:rFonts w:ascii="Times New Roman" w:hAnsi="Times New Roman"/>
                <w:lang w:val="en-GB"/>
              </w:rPr>
              <w:br/>
              <w:t xml:space="preserve">• Includes auxiliary RC battery w. energy min 37Wh, type </w:t>
            </w:r>
            <w:r w:rsidRPr="00A33B9F">
              <w:rPr>
                <w:rFonts w:ascii="Times New Roman" w:hAnsi="Times New Roman"/>
              </w:rPr>
              <w:t>2S</w:t>
            </w:r>
            <w:r w:rsidRPr="00A33B9F">
              <w:rPr>
                <w:rFonts w:ascii="Times New Roman" w:hAnsi="Times New Roman"/>
                <w:lang w:val="en-GB"/>
              </w:rPr>
              <w:t xml:space="preserve">, Quantity min 2 pcs, Includes auxiliary RC battery charging hub and RC USB-C charger w. min power output 65W </w:t>
            </w:r>
          </w:p>
          <w:p w14:paraId="12C12B38" w14:textId="77777777" w:rsidR="00B85526" w:rsidRPr="00A33B9F" w:rsidRDefault="00B85526" w:rsidP="00B85526">
            <w:pPr>
              <w:spacing w:before="0" w:after="0"/>
              <w:rPr>
                <w:rFonts w:ascii="Times New Roman" w:hAnsi="Times New Roman"/>
                <w:b/>
                <w:bCs/>
                <w:lang w:val="en-GB"/>
              </w:rPr>
            </w:pPr>
            <w:r w:rsidRPr="00A33B9F">
              <w:rPr>
                <w:rFonts w:ascii="Times New Roman" w:hAnsi="Times New Roman"/>
                <w:b/>
                <w:bCs/>
                <w:lang w:val="en-GB"/>
              </w:rPr>
              <w:t>Drone Spraying System module</w:t>
            </w:r>
            <w:r>
              <w:rPr>
                <w:rFonts w:ascii="Times New Roman" w:hAnsi="Times New Roman"/>
                <w:b/>
                <w:bCs/>
                <w:lang w:val="en-GB"/>
              </w:rPr>
              <w:t xml:space="preserve"> specs</w:t>
            </w:r>
          </w:p>
          <w:p w14:paraId="17A3B9BF" w14:textId="77777777" w:rsidR="00B85526" w:rsidRPr="00A33B9F" w:rsidRDefault="00B85526" w:rsidP="00B85526">
            <w:pPr>
              <w:spacing w:before="0" w:after="0"/>
              <w:rPr>
                <w:rFonts w:ascii="Times New Roman" w:hAnsi="Times New Roman"/>
                <w:lang w:val="en-GB"/>
              </w:rPr>
            </w:pPr>
            <w:r w:rsidRPr="00A33B9F">
              <w:rPr>
                <w:rFonts w:ascii="Times New Roman" w:hAnsi="Times New Roman"/>
                <w:b/>
                <w:bCs/>
                <w:lang w:val="en-GB"/>
              </w:rPr>
              <w:t xml:space="preserve">• </w:t>
            </w:r>
            <w:r w:rsidRPr="00A33B9F">
              <w:rPr>
                <w:rFonts w:ascii="Times New Roman" w:hAnsi="Times New Roman"/>
                <w:lang w:val="en-GB"/>
              </w:rPr>
              <w:t>Dimensions max  880 × 870 × 810 mm (spray rod folded), Spray Tank: Material: Plastic (HDPE), Volume: Min 100 L, Operating Payload: Min 100 kg, Delivery pumps quantity 2, Pump type: Impeller pump w. Magnetic drive, Pump flow rate min 40 L/min w. 4 nozzle system, equipped w. 4 centrifugal mist nozzles LX09550SX, Nozzle distance outermost 1830-1840 mm, Droplet size range min 50-500 μm, Effective spray width in range min 5-13m, Quantity: 1</w:t>
            </w:r>
          </w:p>
          <w:p w14:paraId="7F1982EA" w14:textId="77777777" w:rsidR="00B85526" w:rsidRPr="00A33B9F" w:rsidRDefault="00B85526" w:rsidP="00B85526">
            <w:pPr>
              <w:spacing w:before="0" w:after="0"/>
              <w:rPr>
                <w:rFonts w:ascii="Times New Roman" w:hAnsi="Times New Roman"/>
                <w:lang w:val="en-GB"/>
              </w:rPr>
            </w:pPr>
            <w:r w:rsidRPr="00A33B9F">
              <w:rPr>
                <w:rFonts w:ascii="Times New Roman" w:hAnsi="Times New Roman"/>
                <w:b/>
                <w:bCs/>
                <w:lang w:val="en-GB"/>
              </w:rPr>
              <w:t>Drone Spreading System module specs</w:t>
            </w:r>
            <w:r w:rsidRPr="00A33B9F">
              <w:rPr>
                <w:rFonts w:ascii="Times New Roman" w:hAnsi="Times New Roman"/>
                <w:lang w:val="en-GB"/>
              </w:rPr>
              <w:t xml:space="preserve">  </w:t>
            </w:r>
          </w:p>
          <w:p w14:paraId="10C0437F" w14:textId="77777777" w:rsidR="00B85526" w:rsidRPr="00A33B9F" w:rsidRDefault="00B85526" w:rsidP="00B85526">
            <w:pPr>
              <w:spacing w:before="0" w:after="0"/>
              <w:rPr>
                <w:rFonts w:ascii="Times New Roman" w:hAnsi="Times New Roman"/>
                <w:lang w:val="en-GB"/>
              </w:rPr>
            </w:pPr>
            <w:r w:rsidRPr="00A33B9F">
              <w:rPr>
                <w:rFonts w:ascii="Times New Roman" w:hAnsi="Times New Roman"/>
                <w:b/>
                <w:bCs/>
                <w:lang w:val="en-GB"/>
              </w:rPr>
              <w:t xml:space="preserve">• </w:t>
            </w:r>
            <w:r w:rsidRPr="00A33B9F">
              <w:rPr>
                <w:rFonts w:ascii="Times New Roman" w:hAnsi="Times New Roman"/>
                <w:lang w:val="en-GB"/>
              </w:rPr>
              <w:t>Materials tank volume min 150 L, Maximum operational load min 100kg, Discharge type: screw feeder feeding, Spreading type: centrifugal disc, Discharge rate min 400 kg/min (for compound fertilizer), Effective spreading width range min 3-10m, Quantity: 1</w:t>
            </w:r>
          </w:p>
          <w:p w14:paraId="3AEA159C" w14:textId="77777777" w:rsidR="00B85526" w:rsidRPr="00A33B9F" w:rsidRDefault="00B85526" w:rsidP="00B85526">
            <w:pPr>
              <w:spacing w:before="0" w:after="0"/>
              <w:rPr>
                <w:rFonts w:ascii="Times New Roman" w:hAnsi="Times New Roman"/>
                <w:b/>
                <w:bCs/>
                <w:lang w:val="en-GB"/>
              </w:rPr>
            </w:pPr>
            <w:r w:rsidRPr="00A33B9F">
              <w:rPr>
                <w:rFonts w:ascii="Times New Roman" w:hAnsi="Times New Roman"/>
                <w:b/>
                <w:bCs/>
                <w:lang w:val="en-GB"/>
              </w:rPr>
              <w:t>Intelligent Flight Battery spec</w:t>
            </w:r>
          </w:p>
          <w:p w14:paraId="414BDD89"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xml:space="preserve">• Model: DB2160 or equivalent, Weight: max 15 kg, </w:t>
            </w:r>
            <w:r w:rsidRPr="00A33B9F">
              <w:rPr>
                <w:rFonts w:ascii="Times New Roman" w:hAnsi="Times New Roman"/>
                <w:lang w:val="en-GB"/>
              </w:rPr>
              <w:br/>
              <w:t>• Capacity: Min 41000 mAh, Nominal Voltage: Min 52V, Quantity: 3pcs</w:t>
            </w:r>
          </w:p>
          <w:p w14:paraId="167E9EC6" w14:textId="77777777" w:rsidR="00B85526" w:rsidRPr="00A33B9F" w:rsidRDefault="00B85526" w:rsidP="00B85526">
            <w:pPr>
              <w:spacing w:before="0" w:after="0"/>
              <w:rPr>
                <w:rFonts w:ascii="Times New Roman" w:hAnsi="Times New Roman"/>
                <w:b/>
                <w:bCs/>
                <w:lang w:val="en-GB"/>
              </w:rPr>
            </w:pPr>
            <w:r w:rsidRPr="00A33B9F">
              <w:rPr>
                <w:rFonts w:ascii="Times New Roman" w:hAnsi="Times New Roman"/>
                <w:b/>
                <w:bCs/>
                <w:lang w:val="en-GB"/>
              </w:rPr>
              <w:t>Multifunctional Inverter Generator w. integrated Battery Charger specs</w:t>
            </w:r>
          </w:p>
          <w:p w14:paraId="129DC8C8"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xml:space="preserve">• Model: D14000iE or equivalent, approved by Drone and Battery manufacturer, Output Channels min: Battery DC recharge (42 - 61.6 V/11500 W), Air-cooled radiator charge (12 V/6 A), Auxiliary AC output (220 V/1500 W), Net weight max 88 kg, </w:t>
            </w:r>
          </w:p>
          <w:p w14:paraId="4A2C52A2"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Fuel type: Unleaded gasoline with RON ≥91, Fuel tank capacity min 30 L</w:t>
            </w:r>
          </w:p>
          <w:p w14:paraId="216AF09D"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Starting Method: electric start via the One-Button Start Switch, powered from Drone Battery</w:t>
            </w:r>
          </w:p>
          <w:p w14:paraId="1E9D6FC2" w14:textId="77777777" w:rsidR="00B85526" w:rsidRDefault="00B85526" w:rsidP="00B85526">
            <w:pPr>
              <w:spacing w:before="0" w:after="0"/>
              <w:rPr>
                <w:rFonts w:ascii="Times New Roman" w:hAnsi="Times New Roman"/>
                <w:lang w:val="en-GB"/>
              </w:rPr>
            </w:pPr>
            <w:r w:rsidRPr="00A33B9F">
              <w:rPr>
                <w:rFonts w:ascii="Times New Roman" w:hAnsi="Times New Roman"/>
                <w:lang w:val="en-GB"/>
              </w:rPr>
              <w:t>• Output Battery Charging Time: max 9 minutes (DB2160 Intelligent Flight Battery, 30% - 95% charge, optimal conditions)</w:t>
            </w:r>
          </w:p>
          <w:p w14:paraId="7748F06E" w14:textId="77777777" w:rsidR="009B367A" w:rsidRPr="00A33B9F" w:rsidRDefault="009B367A" w:rsidP="00B85526">
            <w:pPr>
              <w:spacing w:before="0" w:after="0"/>
              <w:rPr>
                <w:rFonts w:ascii="Times New Roman" w:hAnsi="Times New Roman"/>
                <w:lang w:val="en-GB"/>
              </w:rPr>
            </w:pPr>
          </w:p>
          <w:p w14:paraId="18D52C36" w14:textId="77777777" w:rsidR="00B85526" w:rsidRPr="00A33B9F" w:rsidRDefault="00B85526" w:rsidP="00B85526">
            <w:pPr>
              <w:spacing w:before="0" w:after="0"/>
              <w:rPr>
                <w:rFonts w:ascii="Times New Roman" w:hAnsi="Times New Roman"/>
                <w:b/>
                <w:bCs/>
                <w:lang w:val="en-GB"/>
              </w:rPr>
            </w:pPr>
            <w:r w:rsidRPr="00A33B9F">
              <w:rPr>
                <w:rFonts w:ascii="Times New Roman" w:hAnsi="Times New Roman"/>
                <w:b/>
                <w:bCs/>
                <w:lang w:val="en-GB"/>
              </w:rPr>
              <w:lastRenderedPageBreak/>
              <w:t>Relay signal transmission system specs</w:t>
            </w:r>
          </w:p>
          <w:p w14:paraId="450DD913"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Signal relay system, compatible w. Drone and RC</w:t>
            </w:r>
            <w:r>
              <w:rPr>
                <w:rFonts w:ascii="Times New Roman" w:hAnsi="Times New Roman"/>
                <w:lang w:val="en-GB"/>
              </w:rPr>
              <w:t>, model O4 Relay or equivalent</w:t>
            </w:r>
          </w:p>
          <w:p w14:paraId="3F4D965A"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Internal battery Capacity min 6500 mAh, Operating Time min 5 hours, Charging Time: max 2.5 hours, Chagring prort: USB-C type</w:t>
            </w:r>
          </w:p>
          <w:p w14:paraId="1E8DDC7B"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Ingress protection min IP55</w:t>
            </w:r>
          </w:p>
          <w:p w14:paraId="43500FBC"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Operating Frequency 2.4000 - 2.4835 GHz, 5.150 - 5.250 GHz, 5.725 - 5.850 GHz, Effective signal range min 4 km (CE, in an interference-free, unobstructed environment, at flight altitude 2.5 m)</w:t>
            </w:r>
          </w:p>
          <w:p w14:paraId="717869D9" w14:textId="77777777" w:rsidR="00B85526" w:rsidRPr="00A33B9F" w:rsidRDefault="00B85526" w:rsidP="00B85526">
            <w:pPr>
              <w:spacing w:before="0" w:after="0"/>
              <w:rPr>
                <w:rFonts w:ascii="Times New Roman" w:hAnsi="Times New Roman"/>
                <w:b/>
                <w:bCs/>
                <w:lang w:val="en-GB"/>
              </w:rPr>
            </w:pPr>
            <w:r w:rsidRPr="00A33B9F">
              <w:rPr>
                <w:rFonts w:ascii="Times New Roman" w:hAnsi="Times New Roman"/>
                <w:b/>
                <w:bCs/>
                <w:lang w:val="en-GB"/>
              </w:rPr>
              <w:t>RTK base station specs</w:t>
            </w:r>
          </w:p>
          <w:p w14:paraId="33819FC5"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D-RTK3 Multifunctional base station or equivalent, compatible with drones RTK system, with tripod and positioning pole</w:t>
            </w:r>
          </w:p>
          <w:p w14:paraId="0EDB1ED0"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Internal battery Capacity min 6500 mAh, Operating Time min 7 hours, Charging Time: max 2.5 hours, Chagring prort: USB-C type</w:t>
            </w:r>
          </w:p>
          <w:p w14:paraId="0739C7AA"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Operating Frequency Broadcast Mode: O4 2.4G/5.8G</w:t>
            </w:r>
          </w:p>
          <w:p w14:paraId="4EAD7DC7"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Simultaneously receive GPS: L1/L2/L5, BeiDou: B1I/B2I/B3I/B1C/B2A/B2B, Galileo: E1/E5a/E5b/E6</w:t>
            </w:r>
          </w:p>
          <w:p w14:paraId="70BF1DE5"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GLONASS: G1/G2, QZSS: L1CA/L2C/L5, L-BAND</w:t>
            </w:r>
          </w:p>
          <w:p w14:paraId="6EEADBE4"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Positioning Accuracy after calibration: Horizontal: 0.8 cm + 1 ppm (RMS), Vertical: 1.5 cm + 1 ppm (RMS)</w:t>
            </w:r>
          </w:p>
          <w:p w14:paraId="4302A3DA"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IP Rating: min IP67</w:t>
            </w:r>
          </w:p>
          <w:p w14:paraId="5754BCEF" w14:textId="77777777" w:rsidR="00B85526" w:rsidRPr="00A33B9F" w:rsidRDefault="00B85526" w:rsidP="00B85526">
            <w:pPr>
              <w:spacing w:before="0" w:after="0"/>
              <w:rPr>
                <w:rFonts w:ascii="Times New Roman" w:hAnsi="Times New Roman"/>
                <w:b/>
                <w:bCs/>
                <w:lang w:val="en-GB"/>
              </w:rPr>
            </w:pPr>
            <w:r w:rsidRPr="00A33B9F">
              <w:rPr>
                <w:rFonts w:ascii="Times New Roman" w:hAnsi="Times New Roman"/>
                <w:b/>
                <w:bCs/>
                <w:lang w:val="en-GB"/>
              </w:rPr>
              <w:t xml:space="preserve">Full set of spare propellers for Drone </w:t>
            </w:r>
          </w:p>
          <w:p w14:paraId="68E0F563" w14:textId="77777777" w:rsidR="00B85526" w:rsidRPr="00A33B9F" w:rsidRDefault="00B85526" w:rsidP="00B85526">
            <w:pPr>
              <w:spacing w:before="0" w:after="0"/>
              <w:rPr>
                <w:rFonts w:ascii="Times New Roman" w:hAnsi="Times New Roman"/>
                <w:lang w:val="en-GB"/>
              </w:rPr>
            </w:pPr>
            <w:r w:rsidRPr="00A33B9F">
              <w:rPr>
                <w:rFonts w:ascii="Times New Roman" w:hAnsi="Times New Roman"/>
                <w:lang w:val="en-GB"/>
              </w:rPr>
              <w:t>• Manufacturers approved CW propellers (propeller blade pair) for Drone, Quantity: 4psc</w:t>
            </w:r>
          </w:p>
          <w:p w14:paraId="4EC81110" w14:textId="1932CBA2" w:rsidR="00B85526" w:rsidRPr="00D10EF9" w:rsidRDefault="00B85526" w:rsidP="00B85526">
            <w:pPr>
              <w:spacing w:before="0" w:after="0"/>
              <w:rPr>
                <w:rFonts w:ascii="Times New Roman" w:hAnsi="Times New Roman"/>
                <w:highlight w:val="yellow"/>
                <w:lang w:val="en-GB"/>
              </w:rPr>
            </w:pPr>
            <w:r w:rsidRPr="00A33B9F">
              <w:rPr>
                <w:rFonts w:ascii="Times New Roman" w:hAnsi="Times New Roman"/>
                <w:lang w:val="en-GB"/>
              </w:rPr>
              <w:t>• Manufacturers approved CCW propellers (propeller blade pair) for Drone, Quantity: 4psc</w:t>
            </w:r>
          </w:p>
        </w:tc>
        <w:tc>
          <w:tcPr>
            <w:tcW w:w="4253" w:type="dxa"/>
            <w:vAlign w:val="center"/>
          </w:tcPr>
          <w:p w14:paraId="6C43792A" w14:textId="77777777" w:rsidR="00B85526" w:rsidRPr="002B0798" w:rsidRDefault="00B85526" w:rsidP="00B85526">
            <w:pPr>
              <w:rPr>
                <w:rFonts w:ascii="Times New Roman" w:hAnsi="Times New Roman"/>
                <w:b/>
                <w:lang w:val="en-GB"/>
              </w:rPr>
            </w:pPr>
            <w:r w:rsidRPr="002B0798">
              <w:rPr>
                <w:rFonts w:ascii="Times New Roman" w:hAnsi="Times New Roman"/>
                <w:lang w:val="en-GB"/>
              </w:rPr>
              <w:lastRenderedPageBreak/>
              <w:t xml:space="preserve"> </w:t>
            </w:r>
          </w:p>
        </w:tc>
        <w:tc>
          <w:tcPr>
            <w:tcW w:w="2835" w:type="dxa"/>
          </w:tcPr>
          <w:p w14:paraId="738C1EBD" w14:textId="77777777" w:rsidR="00B85526" w:rsidRPr="002B0798" w:rsidRDefault="00B85526" w:rsidP="00B85526">
            <w:pPr>
              <w:rPr>
                <w:rFonts w:ascii="Times New Roman" w:hAnsi="Times New Roman"/>
                <w:b/>
                <w:lang w:val="en-GB"/>
              </w:rPr>
            </w:pPr>
          </w:p>
        </w:tc>
        <w:tc>
          <w:tcPr>
            <w:tcW w:w="1984" w:type="dxa"/>
          </w:tcPr>
          <w:p w14:paraId="61843ACF" w14:textId="77777777" w:rsidR="00B85526" w:rsidRPr="002B0798" w:rsidRDefault="00B85526" w:rsidP="00B85526">
            <w:pPr>
              <w:rPr>
                <w:rFonts w:ascii="Times New Roman" w:hAnsi="Times New Roman"/>
                <w:b/>
                <w:lang w:val="en-GB"/>
              </w:rPr>
            </w:pPr>
          </w:p>
        </w:tc>
      </w:tr>
    </w:tbl>
    <w:p w14:paraId="35EDABA2" w14:textId="77777777" w:rsidR="00104DB7" w:rsidRDefault="00104DB7" w:rsidP="00F83A08">
      <w:pPr>
        <w:ind w:left="567" w:hanging="567"/>
        <w:jc w:val="both"/>
        <w:rPr>
          <w:rFonts w:ascii="Times New Roman" w:hAnsi="Times New Roman"/>
          <w:sz w:val="22"/>
          <w:szCs w:val="22"/>
          <w:lang w:val="en-GB"/>
        </w:rPr>
      </w:pPr>
    </w:p>
    <w:p w14:paraId="3153897A" w14:textId="77777777" w:rsidR="00B85526" w:rsidRDefault="00B85526" w:rsidP="00F83A08">
      <w:pPr>
        <w:ind w:left="567" w:hanging="567"/>
        <w:jc w:val="both"/>
        <w:rPr>
          <w:rFonts w:ascii="Times New Roman" w:hAnsi="Times New Roman"/>
          <w:sz w:val="22"/>
          <w:szCs w:val="22"/>
          <w:lang w:val="en-GB"/>
        </w:rPr>
      </w:pP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4678"/>
        <w:gridCol w:w="4252"/>
        <w:gridCol w:w="2844"/>
        <w:gridCol w:w="1976"/>
      </w:tblGrid>
      <w:tr w:rsidR="00F83A08" w:rsidRPr="00B0397E" w14:paraId="06F2466B" w14:textId="77777777" w:rsidTr="006E29BC">
        <w:tc>
          <w:tcPr>
            <w:tcW w:w="1163" w:type="dxa"/>
          </w:tcPr>
          <w:p w14:paraId="4FAB6B04" w14:textId="77777777" w:rsidR="00F83A08" w:rsidRPr="00153DC1" w:rsidRDefault="00F83A08" w:rsidP="006E29BC">
            <w:pPr>
              <w:spacing w:before="0" w:after="0"/>
              <w:rPr>
                <w:rFonts w:ascii="Times New Roman" w:hAnsi="Times New Roman"/>
                <w:b/>
                <w:lang w:val="en-GB"/>
              </w:rPr>
            </w:pPr>
            <w:r w:rsidRPr="00153DC1">
              <w:rPr>
                <w:rFonts w:ascii="Times New Roman" w:hAnsi="Times New Roman"/>
                <w:b/>
                <w:lang w:val="en-GB"/>
              </w:rPr>
              <w:lastRenderedPageBreak/>
              <w:t>All items</w:t>
            </w:r>
          </w:p>
        </w:tc>
        <w:tc>
          <w:tcPr>
            <w:tcW w:w="4678" w:type="dxa"/>
            <w:vAlign w:val="center"/>
          </w:tcPr>
          <w:p w14:paraId="7E356240" w14:textId="7073A755" w:rsidR="00F83A08" w:rsidRPr="00153DC1" w:rsidRDefault="00F83A08" w:rsidP="006E29BC">
            <w:pPr>
              <w:spacing w:before="0" w:after="0"/>
              <w:jc w:val="both"/>
              <w:rPr>
                <w:rFonts w:ascii="Times New Roman" w:hAnsi="Times New Roman"/>
                <w:b/>
                <w:lang w:val="sr-Latn-RS"/>
              </w:rPr>
            </w:pPr>
            <w:r w:rsidRPr="00153DC1">
              <w:rPr>
                <w:rFonts w:ascii="Times New Roman" w:hAnsi="Times New Roman"/>
                <w:b/>
                <w:lang w:val="en-GB"/>
              </w:rPr>
              <w:t xml:space="preserve">Delivery </w:t>
            </w:r>
            <w:r w:rsidRPr="00153DC1">
              <w:rPr>
                <w:rFonts w:ascii="Times New Roman" w:hAnsi="Times New Roman"/>
                <w:bCs/>
                <w:lang w:val="en-GB"/>
              </w:rPr>
              <w:t xml:space="preserve">of all items to following address: </w:t>
            </w:r>
            <w:r w:rsidR="00B85526" w:rsidRPr="00B85526">
              <w:rPr>
                <w:rFonts w:ascii="Times New Roman" w:hAnsi="Times New Roman"/>
                <w:sz w:val="22"/>
              </w:rPr>
              <w:t>“Forest Management Unit” Monoštorske šume, Department 48, Parobrodska 2, oslobođenja  64, Bački Monoštor (on the terrain)</w:t>
            </w:r>
            <w:r w:rsidRPr="00FF7A2A">
              <w:rPr>
                <w:rFonts w:ascii="Times New Roman" w:hAnsi="Times New Roman"/>
              </w:rPr>
              <w:t>, Republic of Serbia</w:t>
            </w:r>
            <w:r w:rsidRPr="00153DC1">
              <w:rPr>
                <w:rFonts w:ascii="Times New Roman" w:hAnsi="Times New Roman"/>
                <w:bCs/>
                <w:lang w:val="sr-Latn-RS"/>
              </w:rPr>
              <w:t>.</w:t>
            </w:r>
          </w:p>
        </w:tc>
        <w:tc>
          <w:tcPr>
            <w:tcW w:w="4252" w:type="dxa"/>
          </w:tcPr>
          <w:p w14:paraId="61071D5F" w14:textId="77777777" w:rsidR="00F83A08" w:rsidRPr="00B0397E" w:rsidRDefault="00F83A08" w:rsidP="006E29BC">
            <w:pPr>
              <w:rPr>
                <w:rFonts w:cs="Arial"/>
                <w:b/>
                <w:lang w:val="en-GB"/>
              </w:rPr>
            </w:pPr>
          </w:p>
        </w:tc>
        <w:tc>
          <w:tcPr>
            <w:tcW w:w="2844" w:type="dxa"/>
          </w:tcPr>
          <w:p w14:paraId="68FEA38B" w14:textId="77777777" w:rsidR="00F83A08" w:rsidRPr="00B0397E" w:rsidRDefault="00F83A08" w:rsidP="006E29BC">
            <w:pPr>
              <w:rPr>
                <w:rFonts w:cs="Arial"/>
                <w:b/>
                <w:lang w:val="en-GB"/>
              </w:rPr>
            </w:pPr>
          </w:p>
        </w:tc>
        <w:tc>
          <w:tcPr>
            <w:tcW w:w="1976" w:type="dxa"/>
          </w:tcPr>
          <w:p w14:paraId="0BD50A21" w14:textId="77777777" w:rsidR="00F83A08" w:rsidRPr="00B0397E" w:rsidRDefault="00F83A08" w:rsidP="006E29BC">
            <w:pPr>
              <w:tabs>
                <w:tab w:val="left" w:pos="729"/>
              </w:tabs>
              <w:jc w:val="center"/>
              <w:rPr>
                <w:rFonts w:cs="Arial"/>
                <w:b/>
                <w:lang w:val="en-GB"/>
              </w:rPr>
            </w:pPr>
          </w:p>
        </w:tc>
      </w:tr>
      <w:tr w:rsidR="009B367A" w:rsidRPr="00B0397E" w14:paraId="37DE38FE" w14:textId="77777777" w:rsidTr="006E29BC">
        <w:tc>
          <w:tcPr>
            <w:tcW w:w="1163" w:type="dxa"/>
          </w:tcPr>
          <w:p w14:paraId="3CB257CC" w14:textId="02AEED8A" w:rsidR="009B367A" w:rsidRPr="00F14B51" w:rsidRDefault="009B367A" w:rsidP="009B367A">
            <w:pPr>
              <w:spacing w:before="0" w:after="0"/>
              <w:rPr>
                <w:rFonts w:ascii="Times New Roman" w:hAnsi="Times New Roman"/>
                <w:b/>
                <w:lang w:val="en-GB"/>
              </w:rPr>
            </w:pPr>
            <w:r w:rsidRPr="00F14B51">
              <w:rPr>
                <w:rFonts w:ascii="Times New Roman" w:hAnsi="Times New Roman"/>
                <w:b/>
                <w:lang w:val="en-GB"/>
              </w:rPr>
              <w:t>All items</w:t>
            </w:r>
          </w:p>
        </w:tc>
        <w:tc>
          <w:tcPr>
            <w:tcW w:w="4678" w:type="dxa"/>
            <w:vAlign w:val="center"/>
          </w:tcPr>
          <w:p w14:paraId="0BDB6927" w14:textId="77777777" w:rsidR="009B367A" w:rsidRPr="00CF3424" w:rsidRDefault="009B367A" w:rsidP="009B367A">
            <w:pPr>
              <w:spacing w:before="0" w:after="0"/>
              <w:jc w:val="both"/>
              <w:rPr>
                <w:rFonts w:ascii="Times New Roman" w:hAnsi="Times New Roman"/>
                <w:lang w:val="en-GB"/>
              </w:rPr>
            </w:pPr>
            <w:r w:rsidRPr="00CF3424">
              <w:rPr>
                <w:rFonts w:ascii="Times New Roman" w:hAnsi="Times New Roman"/>
                <w:b/>
                <w:lang w:val="en-GB"/>
              </w:rPr>
              <w:t>Installation and testing</w:t>
            </w:r>
            <w:r w:rsidRPr="00CF3424">
              <w:rPr>
                <w:rFonts w:ascii="Times New Roman" w:hAnsi="Times New Roman"/>
                <w:lang w:val="en-GB"/>
              </w:rPr>
              <w:t xml:space="preserve"> of all functions of the instrument, to manufacturers standard on samples commonly used for the corresponding instrument.</w:t>
            </w:r>
          </w:p>
          <w:p w14:paraId="20DEF3D8" w14:textId="7B5DC27A" w:rsidR="009B367A" w:rsidRPr="00CF3424" w:rsidRDefault="009B367A" w:rsidP="009B367A">
            <w:pPr>
              <w:keepNext/>
              <w:keepLines/>
              <w:tabs>
                <w:tab w:val="left" w:pos="1418"/>
              </w:tabs>
              <w:spacing w:before="0" w:after="0"/>
              <w:ind w:right="74"/>
              <w:jc w:val="both"/>
              <w:rPr>
                <w:rFonts w:ascii="Times New Roman" w:hAnsi="Times New Roman"/>
                <w:b/>
                <w:bCs/>
                <w:lang w:val="en-GB"/>
              </w:rPr>
            </w:pPr>
            <w:r w:rsidRPr="00CF3424">
              <w:rPr>
                <w:rFonts w:ascii="Times New Roman" w:hAnsi="Times New Roman"/>
                <w:lang w:val="en-GB"/>
              </w:rPr>
              <w:t xml:space="preserve">Installed equipment must be tested as system, compatible with existing system. </w:t>
            </w:r>
          </w:p>
        </w:tc>
        <w:tc>
          <w:tcPr>
            <w:tcW w:w="4252" w:type="dxa"/>
          </w:tcPr>
          <w:p w14:paraId="243D6AEE" w14:textId="77777777" w:rsidR="009B367A" w:rsidRPr="00B0397E" w:rsidRDefault="009B367A" w:rsidP="009B367A">
            <w:pPr>
              <w:rPr>
                <w:rFonts w:cs="Arial"/>
                <w:b/>
                <w:lang w:val="en-GB"/>
              </w:rPr>
            </w:pPr>
          </w:p>
        </w:tc>
        <w:tc>
          <w:tcPr>
            <w:tcW w:w="2844" w:type="dxa"/>
          </w:tcPr>
          <w:p w14:paraId="633BEE8C" w14:textId="77777777" w:rsidR="009B367A" w:rsidRPr="00B0397E" w:rsidRDefault="009B367A" w:rsidP="009B367A">
            <w:pPr>
              <w:rPr>
                <w:rFonts w:cs="Arial"/>
                <w:b/>
                <w:lang w:val="en-GB"/>
              </w:rPr>
            </w:pPr>
          </w:p>
        </w:tc>
        <w:tc>
          <w:tcPr>
            <w:tcW w:w="1976" w:type="dxa"/>
          </w:tcPr>
          <w:p w14:paraId="0D3B52A5" w14:textId="77777777" w:rsidR="009B367A" w:rsidRPr="00B0397E" w:rsidRDefault="009B367A" w:rsidP="009B367A">
            <w:pPr>
              <w:tabs>
                <w:tab w:val="left" w:pos="729"/>
              </w:tabs>
              <w:jc w:val="center"/>
              <w:rPr>
                <w:rFonts w:cs="Arial"/>
                <w:b/>
                <w:lang w:val="en-GB"/>
              </w:rPr>
            </w:pPr>
          </w:p>
        </w:tc>
      </w:tr>
      <w:tr w:rsidR="00F83A08" w:rsidRPr="00B0397E" w14:paraId="6D3D30B4" w14:textId="77777777" w:rsidTr="006E29BC">
        <w:tc>
          <w:tcPr>
            <w:tcW w:w="1163" w:type="dxa"/>
          </w:tcPr>
          <w:p w14:paraId="178433B7" w14:textId="77777777" w:rsidR="00F83A08" w:rsidRPr="00F14B51" w:rsidRDefault="00F83A08" w:rsidP="006E29BC">
            <w:pPr>
              <w:spacing w:before="0" w:after="0"/>
              <w:rPr>
                <w:rFonts w:ascii="Times New Roman" w:hAnsi="Times New Roman"/>
                <w:b/>
                <w:lang w:val="en-GB"/>
              </w:rPr>
            </w:pPr>
            <w:r w:rsidRPr="00F14B51">
              <w:rPr>
                <w:rFonts w:ascii="Times New Roman" w:hAnsi="Times New Roman"/>
                <w:b/>
                <w:lang w:val="en-GB"/>
              </w:rPr>
              <w:t xml:space="preserve">All items </w:t>
            </w:r>
          </w:p>
        </w:tc>
        <w:tc>
          <w:tcPr>
            <w:tcW w:w="4678" w:type="dxa"/>
            <w:vAlign w:val="center"/>
          </w:tcPr>
          <w:p w14:paraId="45C0B9D7" w14:textId="77777777" w:rsidR="00F83A08" w:rsidRPr="00F14B51" w:rsidRDefault="00F83A08" w:rsidP="006E29BC">
            <w:pPr>
              <w:keepNext/>
              <w:keepLines/>
              <w:tabs>
                <w:tab w:val="left" w:pos="1418"/>
              </w:tabs>
              <w:spacing w:before="0" w:after="0"/>
              <w:ind w:right="74"/>
              <w:jc w:val="both"/>
              <w:rPr>
                <w:rFonts w:ascii="Times New Roman" w:hAnsi="Times New Roman"/>
                <w:b/>
                <w:bCs/>
                <w:color w:val="222222"/>
                <w:lang w:val="en-GB"/>
              </w:rPr>
            </w:pPr>
            <w:r w:rsidRPr="00CF3424">
              <w:rPr>
                <w:rFonts w:ascii="Times New Roman" w:hAnsi="Times New Roman"/>
                <w:b/>
                <w:bCs/>
                <w:lang w:val="en-GB"/>
              </w:rPr>
              <w:t>Technical documentation</w:t>
            </w:r>
            <w:r w:rsidRPr="00CF3424">
              <w:rPr>
                <w:rFonts w:ascii="Times New Roman" w:hAnsi="Times New Roman"/>
                <w:lang w:val="en-GB"/>
              </w:rPr>
              <w:t xml:space="preserve"> for equipment as per manufacturers standard (Operating manuals/ Users Guide/ Equipment operating instructions/ Cleaning procedures/ Maintenance procedures/ Calibration procedures) upon delivery. </w:t>
            </w:r>
          </w:p>
        </w:tc>
        <w:tc>
          <w:tcPr>
            <w:tcW w:w="4252" w:type="dxa"/>
          </w:tcPr>
          <w:p w14:paraId="0DA63617" w14:textId="77777777" w:rsidR="00F83A08" w:rsidRPr="00B0397E" w:rsidRDefault="00F83A08" w:rsidP="006E29BC">
            <w:pPr>
              <w:rPr>
                <w:rFonts w:cs="Arial"/>
                <w:b/>
                <w:lang w:val="en-GB"/>
              </w:rPr>
            </w:pPr>
          </w:p>
        </w:tc>
        <w:tc>
          <w:tcPr>
            <w:tcW w:w="2844" w:type="dxa"/>
          </w:tcPr>
          <w:p w14:paraId="3C75C0AF" w14:textId="77777777" w:rsidR="00F83A08" w:rsidRPr="00B0397E" w:rsidRDefault="00F83A08" w:rsidP="006E29BC">
            <w:pPr>
              <w:rPr>
                <w:rFonts w:cs="Arial"/>
                <w:b/>
                <w:lang w:val="en-GB"/>
              </w:rPr>
            </w:pPr>
          </w:p>
        </w:tc>
        <w:tc>
          <w:tcPr>
            <w:tcW w:w="1976" w:type="dxa"/>
          </w:tcPr>
          <w:p w14:paraId="0C6DD97C" w14:textId="77777777" w:rsidR="00F83A08" w:rsidRPr="00B0397E" w:rsidRDefault="00F83A08" w:rsidP="006E29BC">
            <w:pPr>
              <w:tabs>
                <w:tab w:val="left" w:pos="729"/>
              </w:tabs>
              <w:jc w:val="center"/>
              <w:rPr>
                <w:rFonts w:cs="Arial"/>
                <w:b/>
                <w:lang w:val="en-GB"/>
              </w:rPr>
            </w:pPr>
          </w:p>
        </w:tc>
      </w:tr>
      <w:tr w:rsidR="00F83A08" w:rsidRPr="00B0397E" w14:paraId="3F67A09C" w14:textId="77777777" w:rsidTr="006E29BC">
        <w:tc>
          <w:tcPr>
            <w:tcW w:w="1163" w:type="dxa"/>
          </w:tcPr>
          <w:p w14:paraId="5F824E3E" w14:textId="77777777" w:rsidR="00F83A08" w:rsidRPr="00F14B51" w:rsidRDefault="00F83A08" w:rsidP="006E29BC">
            <w:pPr>
              <w:spacing w:before="0" w:after="0"/>
              <w:rPr>
                <w:rFonts w:ascii="Times New Roman" w:hAnsi="Times New Roman"/>
                <w:b/>
                <w:lang w:val="en-GB"/>
              </w:rPr>
            </w:pPr>
            <w:r w:rsidRPr="00F14B51">
              <w:rPr>
                <w:rFonts w:ascii="Times New Roman" w:hAnsi="Times New Roman"/>
                <w:b/>
                <w:lang w:val="en-GB"/>
              </w:rPr>
              <w:t xml:space="preserve">All items </w:t>
            </w:r>
          </w:p>
        </w:tc>
        <w:tc>
          <w:tcPr>
            <w:tcW w:w="4678" w:type="dxa"/>
          </w:tcPr>
          <w:p w14:paraId="25008D3F" w14:textId="79618D29" w:rsidR="00F83A08" w:rsidRPr="00542448" w:rsidRDefault="00F83A08" w:rsidP="006E29BC">
            <w:pPr>
              <w:keepNext/>
              <w:keepLines/>
              <w:tabs>
                <w:tab w:val="left" w:pos="1418"/>
              </w:tabs>
              <w:spacing w:before="0" w:after="0"/>
              <w:ind w:right="74"/>
              <w:jc w:val="both"/>
              <w:rPr>
                <w:rFonts w:ascii="Times New Roman" w:hAnsi="Times New Roman"/>
                <w:color w:val="222222"/>
                <w:lang w:val="en-GB"/>
              </w:rPr>
            </w:pPr>
            <w:r>
              <w:rPr>
                <w:rFonts w:ascii="Times New Roman" w:hAnsi="Times New Roman"/>
                <w:b/>
                <w:bCs/>
                <w:color w:val="222222"/>
                <w:lang w:val="en-GB"/>
              </w:rPr>
              <w:t xml:space="preserve">Training </w:t>
            </w:r>
            <w:r>
              <w:rPr>
                <w:rFonts w:ascii="Times New Roman" w:hAnsi="Times New Roman"/>
                <w:color w:val="222222"/>
                <w:lang w:val="en-GB"/>
              </w:rPr>
              <w:t xml:space="preserve">minimum </w:t>
            </w:r>
            <w:r w:rsidR="003D7D8B">
              <w:rPr>
                <w:rFonts w:ascii="Times New Roman" w:hAnsi="Times New Roman"/>
                <w:bCs/>
                <w:lang w:val="en-GB"/>
              </w:rPr>
              <w:t>day event/training for minimum 5 Contracting Authority employees</w:t>
            </w:r>
            <w:r w:rsidR="00B85526">
              <w:rPr>
                <w:rFonts w:ascii="Times New Roman" w:hAnsi="Times New Roman"/>
                <w:color w:val="222222"/>
                <w:lang w:val="en-GB"/>
              </w:rPr>
              <w:t>.</w:t>
            </w:r>
          </w:p>
        </w:tc>
        <w:tc>
          <w:tcPr>
            <w:tcW w:w="4252" w:type="dxa"/>
          </w:tcPr>
          <w:p w14:paraId="213772DE" w14:textId="77777777" w:rsidR="00F83A08" w:rsidRPr="00B0397E" w:rsidRDefault="00F83A08" w:rsidP="006E29BC">
            <w:pPr>
              <w:rPr>
                <w:rFonts w:cs="Arial"/>
                <w:b/>
                <w:lang w:val="en-GB"/>
              </w:rPr>
            </w:pPr>
          </w:p>
        </w:tc>
        <w:tc>
          <w:tcPr>
            <w:tcW w:w="2844" w:type="dxa"/>
          </w:tcPr>
          <w:p w14:paraId="673E8557" w14:textId="77777777" w:rsidR="00F83A08" w:rsidRPr="00B0397E" w:rsidRDefault="00F83A08" w:rsidP="006E29BC">
            <w:pPr>
              <w:rPr>
                <w:rFonts w:cs="Arial"/>
                <w:b/>
                <w:lang w:val="en-GB"/>
              </w:rPr>
            </w:pPr>
          </w:p>
        </w:tc>
        <w:tc>
          <w:tcPr>
            <w:tcW w:w="1976" w:type="dxa"/>
          </w:tcPr>
          <w:p w14:paraId="648E3A83" w14:textId="77777777" w:rsidR="00F83A08" w:rsidRPr="00B0397E" w:rsidRDefault="00F83A08" w:rsidP="006E29BC">
            <w:pPr>
              <w:tabs>
                <w:tab w:val="left" w:pos="729"/>
              </w:tabs>
              <w:jc w:val="center"/>
              <w:rPr>
                <w:rFonts w:cs="Arial"/>
                <w:b/>
                <w:lang w:val="en-GB"/>
              </w:rPr>
            </w:pPr>
          </w:p>
        </w:tc>
      </w:tr>
      <w:tr w:rsidR="009B367A" w:rsidRPr="00B0397E" w14:paraId="020D2EC3" w14:textId="77777777" w:rsidTr="006E29BC">
        <w:tc>
          <w:tcPr>
            <w:tcW w:w="1163" w:type="dxa"/>
          </w:tcPr>
          <w:p w14:paraId="05896587" w14:textId="77777777" w:rsidR="009B367A" w:rsidRPr="00F14B51" w:rsidRDefault="009B367A" w:rsidP="009B367A">
            <w:pPr>
              <w:spacing w:before="0" w:after="0"/>
              <w:rPr>
                <w:rStyle w:val="CommentReference"/>
                <w:rFonts w:ascii="Times New Roman" w:hAnsi="Times New Roman"/>
                <w:sz w:val="20"/>
                <w:szCs w:val="20"/>
                <w:lang w:eastAsia="x-none"/>
              </w:rPr>
            </w:pPr>
            <w:r w:rsidRPr="00F14B51">
              <w:rPr>
                <w:rFonts w:ascii="Times New Roman" w:hAnsi="Times New Roman"/>
                <w:b/>
                <w:lang w:val="en-GB"/>
              </w:rPr>
              <w:t xml:space="preserve">All items </w:t>
            </w:r>
          </w:p>
        </w:tc>
        <w:tc>
          <w:tcPr>
            <w:tcW w:w="4678" w:type="dxa"/>
          </w:tcPr>
          <w:p w14:paraId="081FA6DC" w14:textId="77777777" w:rsidR="009B367A" w:rsidRPr="00F14B51" w:rsidRDefault="009B367A" w:rsidP="009B367A">
            <w:pPr>
              <w:keepNext/>
              <w:keepLines/>
              <w:tabs>
                <w:tab w:val="left" w:pos="1418"/>
              </w:tabs>
              <w:spacing w:before="0" w:after="0"/>
              <w:ind w:right="74"/>
              <w:jc w:val="both"/>
              <w:rPr>
                <w:rFonts w:ascii="Times New Roman" w:hAnsi="Times New Roman"/>
              </w:rPr>
            </w:pPr>
            <w:r w:rsidRPr="00F14B51">
              <w:rPr>
                <w:rFonts w:ascii="Times New Roman" w:hAnsi="Times New Roman"/>
                <w:b/>
                <w:bCs/>
                <w:color w:val="222222"/>
                <w:lang w:val="en-GB"/>
              </w:rPr>
              <w:t>Warranty</w:t>
            </w:r>
            <w:r w:rsidRPr="00F14B51">
              <w:rPr>
                <w:rFonts w:ascii="Times New Roman" w:hAnsi="Times New Roman"/>
              </w:rPr>
              <w:t xml:space="preserve"> </w:t>
            </w:r>
          </w:p>
          <w:p w14:paraId="4150F966" w14:textId="77777777" w:rsidR="009B367A" w:rsidRPr="00F14B51" w:rsidRDefault="009B367A" w:rsidP="009B367A">
            <w:pPr>
              <w:keepNext/>
              <w:keepLines/>
              <w:tabs>
                <w:tab w:val="left" w:pos="1418"/>
              </w:tabs>
              <w:spacing w:before="0" w:after="0"/>
              <w:ind w:right="74"/>
              <w:jc w:val="both"/>
              <w:rPr>
                <w:rFonts w:ascii="Times New Roman" w:hAnsi="Times New Roman"/>
                <w:color w:val="222222"/>
                <w:lang w:val="en-GB"/>
              </w:rPr>
            </w:pPr>
            <w:r w:rsidRPr="00F14B51">
              <w:rPr>
                <w:rFonts w:ascii="Times New Roman" w:hAnsi="Times New Roman"/>
              </w:rPr>
              <w:t>Warranty period 365 days from the issuance of PAC (Provisional Acceptance Certificate) in accordance with article 32 SC and GC of the Contract. Offer must include warranty service description including:</w:t>
            </w:r>
          </w:p>
          <w:p w14:paraId="5A7C8FBA" w14:textId="77777777" w:rsidR="009B367A" w:rsidRPr="00F14B51" w:rsidRDefault="009B367A" w:rsidP="009B367A">
            <w:pPr>
              <w:keepNext/>
              <w:keepLines/>
              <w:numPr>
                <w:ilvl w:val="0"/>
                <w:numId w:val="44"/>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Service organisation contact data including name, postal address, telephone number, fax number and e-mail address;</w:t>
            </w:r>
          </w:p>
          <w:p w14:paraId="77A2ABF5" w14:textId="77777777" w:rsidR="009B367A" w:rsidRPr="00F14B51" w:rsidRDefault="009B367A" w:rsidP="009B367A">
            <w:pPr>
              <w:numPr>
                <w:ilvl w:val="0"/>
                <w:numId w:val="44"/>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Guaranteed that any requests for services will be attended to within 48 hours;</w:t>
            </w:r>
          </w:p>
          <w:p w14:paraId="36ABCA98" w14:textId="77777777" w:rsidR="009B367A" w:rsidRPr="00F14B51" w:rsidRDefault="009B367A" w:rsidP="009B367A">
            <w:pPr>
              <w:numPr>
                <w:ilvl w:val="0"/>
                <w:numId w:val="44"/>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Guarantee that all items can be repaired or alternatively replaced within a maximum of 7 days;</w:t>
            </w:r>
          </w:p>
          <w:p w14:paraId="2531A22E" w14:textId="7787F4F8" w:rsidR="009B367A" w:rsidRPr="00F14B51" w:rsidRDefault="009B367A" w:rsidP="009B367A">
            <w:pPr>
              <w:numPr>
                <w:ilvl w:val="0"/>
                <w:numId w:val="44"/>
              </w:numPr>
              <w:shd w:val="clear" w:color="auto" w:fill="FFFFFF"/>
              <w:suppressAutoHyphens/>
              <w:spacing w:before="0" w:after="0"/>
              <w:ind w:left="162" w:hanging="180"/>
              <w:jc w:val="both"/>
              <w:rPr>
                <w:rFonts w:ascii="Times New Roman" w:hAnsi="Times New Roman"/>
                <w:lang w:val="en-GB"/>
              </w:rPr>
            </w:pPr>
            <w:r w:rsidRPr="00F14B51">
              <w:rPr>
                <w:rFonts w:ascii="Times New Roman" w:hAnsi="Times New Roman"/>
                <w:color w:val="222222"/>
                <w:lang w:val="en-GB"/>
              </w:rPr>
              <w:t>Letter of confirmation that genuine spare parts and consumables will be available for a period of minimum 3 years from the date of final acceptance of the equipment.</w:t>
            </w:r>
          </w:p>
        </w:tc>
        <w:tc>
          <w:tcPr>
            <w:tcW w:w="4252" w:type="dxa"/>
          </w:tcPr>
          <w:p w14:paraId="7C278118" w14:textId="77777777" w:rsidR="009B367A" w:rsidRPr="00B0397E" w:rsidRDefault="009B367A" w:rsidP="009B367A">
            <w:pPr>
              <w:rPr>
                <w:rFonts w:cs="Arial"/>
                <w:b/>
                <w:lang w:val="en-GB"/>
              </w:rPr>
            </w:pPr>
          </w:p>
        </w:tc>
        <w:tc>
          <w:tcPr>
            <w:tcW w:w="2844" w:type="dxa"/>
          </w:tcPr>
          <w:p w14:paraId="12907360" w14:textId="77777777" w:rsidR="009B367A" w:rsidRPr="00B0397E" w:rsidRDefault="009B367A" w:rsidP="009B367A">
            <w:pPr>
              <w:rPr>
                <w:rFonts w:cs="Arial"/>
                <w:b/>
                <w:lang w:val="en-GB"/>
              </w:rPr>
            </w:pPr>
          </w:p>
        </w:tc>
        <w:tc>
          <w:tcPr>
            <w:tcW w:w="1976" w:type="dxa"/>
          </w:tcPr>
          <w:p w14:paraId="4AA6F4E1" w14:textId="77777777" w:rsidR="009B367A" w:rsidRPr="00B0397E" w:rsidRDefault="009B367A" w:rsidP="009B367A">
            <w:pPr>
              <w:tabs>
                <w:tab w:val="left" w:pos="729"/>
              </w:tabs>
              <w:jc w:val="center"/>
              <w:rPr>
                <w:rFonts w:cs="Arial"/>
                <w:b/>
                <w:lang w:val="en-GB"/>
              </w:rPr>
            </w:pPr>
          </w:p>
        </w:tc>
      </w:tr>
      <w:tr w:rsidR="00F83A08" w:rsidRPr="00B0397E" w14:paraId="13A1C30D" w14:textId="77777777" w:rsidTr="006E29BC">
        <w:tc>
          <w:tcPr>
            <w:tcW w:w="1163" w:type="dxa"/>
          </w:tcPr>
          <w:p w14:paraId="4EC7AC35" w14:textId="77777777" w:rsidR="00F83A08" w:rsidRPr="00F14B51" w:rsidRDefault="00F83A08" w:rsidP="006E29BC">
            <w:pPr>
              <w:spacing w:before="0" w:after="0"/>
              <w:rPr>
                <w:rFonts w:ascii="Times New Roman" w:hAnsi="Times New Roman"/>
                <w:b/>
                <w:lang w:val="en-GB"/>
              </w:rPr>
            </w:pPr>
            <w:r w:rsidRPr="00F14B51">
              <w:rPr>
                <w:rFonts w:ascii="Times New Roman" w:hAnsi="Times New Roman"/>
                <w:b/>
                <w:lang w:val="en-GB"/>
              </w:rPr>
              <w:t>All items</w:t>
            </w:r>
          </w:p>
        </w:tc>
        <w:tc>
          <w:tcPr>
            <w:tcW w:w="4678" w:type="dxa"/>
          </w:tcPr>
          <w:p w14:paraId="5D263E07" w14:textId="77777777" w:rsidR="00F83A08" w:rsidRPr="00F14B51" w:rsidRDefault="00F83A08" w:rsidP="006E29BC">
            <w:pPr>
              <w:spacing w:before="0" w:after="0"/>
              <w:jc w:val="both"/>
              <w:rPr>
                <w:rFonts w:ascii="Times New Roman" w:hAnsi="Times New Roman"/>
                <w:color w:val="000000"/>
                <w:lang w:val="en-GB"/>
              </w:rPr>
            </w:pPr>
            <w:r w:rsidRPr="00F14B51">
              <w:rPr>
                <w:rFonts w:ascii="Times New Roman" w:hAnsi="Times New Roman"/>
                <w:b/>
                <w:bCs/>
                <w:color w:val="222222"/>
                <w:lang w:val="en-GB"/>
              </w:rPr>
              <w:t>Commercial warranty</w:t>
            </w:r>
          </w:p>
          <w:p w14:paraId="1F267C0B" w14:textId="77777777" w:rsidR="00F83A08" w:rsidRPr="00F14B51" w:rsidRDefault="00F83A08" w:rsidP="006E29BC">
            <w:pPr>
              <w:spacing w:before="0" w:after="0"/>
              <w:jc w:val="both"/>
              <w:rPr>
                <w:rFonts w:ascii="Times New Roman" w:hAnsi="Times New Roman"/>
                <w:color w:val="000000"/>
                <w:lang w:val="en-GB"/>
              </w:rPr>
            </w:pPr>
            <w:r w:rsidRPr="00F14B51">
              <w:rPr>
                <w:rFonts w:ascii="Times New Roman" w:hAnsi="Times New Roman"/>
                <w:color w:val="000000"/>
                <w:lang w:val="en-GB"/>
              </w:rPr>
              <w:t>365 days from the issuance of FAC (Final Acceptance Certificate) in accordance with the conditions laid down in Article 32 of the General Conditions and Article 33 of the Special Conditions.</w:t>
            </w:r>
          </w:p>
          <w:p w14:paraId="2271823F" w14:textId="77777777" w:rsidR="00F83A08" w:rsidRPr="00F14B51" w:rsidRDefault="00F83A08" w:rsidP="006E29BC">
            <w:pPr>
              <w:spacing w:before="0" w:after="0"/>
              <w:jc w:val="both"/>
              <w:rPr>
                <w:rFonts w:ascii="Times New Roman" w:hAnsi="Times New Roman"/>
                <w:lang w:val="en-GB"/>
              </w:rPr>
            </w:pPr>
            <w:r w:rsidRPr="00F14B51">
              <w:rPr>
                <w:rFonts w:ascii="Times New Roman" w:hAnsi="Times New Roman"/>
                <w:color w:val="000000"/>
                <w:lang w:val="en-GB"/>
              </w:rPr>
              <w:t xml:space="preserve">Detailed description of the organisation of the proposed service and </w:t>
            </w:r>
            <w:r w:rsidRPr="00F14B51">
              <w:rPr>
                <w:rFonts w:ascii="Times New Roman" w:hAnsi="Times New Roman"/>
              </w:rPr>
              <w:t>description of the Manufacturer’s commercial warranty shall be included in the offer</w:t>
            </w:r>
            <w:r w:rsidRPr="00F14B51">
              <w:rPr>
                <w:rFonts w:ascii="Times New Roman" w:hAnsi="Times New Roman"/>
                <w:color w:val="000000"/>
                <w:lang w:val="en-GB"/>
              </w:rPr>
              <w:t>.</w:t>
            </w:r>
          </w:p>
        </w:tc>
        <w:tc>
          <w:tcPr>
            <w:tcW w:w="4252" w:type="dxa"/>
          </w:tcPr>
          <w:p w14:paraId="779E72F7" w14:textId="77777777" w:rsidR="00F83A08" w:rsidRPr="00B0397E" w:rsidRDefault="00F83A08" w:rsidP="006E29BC">
            <w:pPr>
              <w:rPr>
                <w:rFonts w:cs="Arial"/>
                <w:b/>
                <w:lang w:val="en-GB"/>
              </w:rPr>
            </w:pPr>
          </w:p>
        </w:tc>
        <w:tc>
          <w:tcPr>
            <w:tcW w:w="2844" w:type="dxa"/>
          </w:tcPr>
          <w:p w14:paraId="14AD63E5" w14:textId="77777777" w:rsidR="00F83A08" w:rsidRPr="00B0397E" w:rsidRDefault="00F83A08" w:rsidP="006E29BC">
            <w:pPr>
              <w:rPr>
                <w:rFonts w:cs="Arial"/>
                <w:b/>
                <w:lang w:val="en-GB"/>
              </w:rPr>
            </w:pPr>
          </w:p>
        </w:tc>
        <w:tc>
          <w:tcPr>
            <w:tcW w:w="1976" w:type="dxa"/>
          </w:tcPr>
          <w:p w14:paraId="5ADE0CE6" w14:textId="77777777" w:rsidR="00F83A08" w:rsidRPr="00B0397E" w:rsidRDefault="00F83A08" w:rsidP="006E29BC">
            <w:pPr>
              <w:tabs>
                <w:tab w:val="left" w:pos="729"/>
              </w:tabs>
              <w:jc w:val="center"/>
              <w:rPr>
                <w:rFonts w:cs="Arial"/>
                <w:b/>
                <w:lang w:val="en-GB"/>
              </w:rPr>
            </w:pPr>
          </w:p>
        </w:tc>
      </w:tr>
    </w:tbl>
    <w:p w14:paraId="33F4E8AA" w14:textId="77777777" w:rsidR="00F83A08" w:rsidRDefault="00F83A08" w:rsidP="00F83A08">
      <w:pPr>
        <w:rPr>
          <w:rFonts w:ascii="Times New Roman" w:hAnsi="Times New Roman"/>
          <w:sz w:val="22"/>
          <w:szCs w:val="22"/>
          <w:lang w:val="en-GB"/>
        </w:rPr>
      </w:pPr>
    </w:p>
    <w:p w14:paraId="558EA304" w14:textId="77777777" w:rsidR="00F83A08" w:rsidRDefault="00F83A08" w:rsidP="00F83A08">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5C10A173" w14:textId="77777777" w:rsidR="00F83A08" w:rsidRDefault="00F83A08" w:rsidP="00F83A08">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1D23D1AA" w14:textId="3C3A462F" w:rsidR="00F83A08" w:rsidRPr="00D10EF9" w:rsidRDefault="00F83A08" w:rsidP="00B85526">
      <w:pPr>
        <w:ind w:left="567" w:hanging="567"/>
        <w:jc w:val="both"/>
        <w:rPr>
          <w:rFonts w:ascii="Times New Roman" w:hAnsi="Times New Roman"/>
          <w:sz w:val="22"/>
          <w:szCs w:val="22"/>
          <w:lang w:val="en-GB"/>
        </w:rPr>
      </w:pPr>
      <w:r w:rsidRPr="008D6770">
        <w:rPr>
          <w:rFonts w:ascii="Times New Roman" w:hAnsi="Times New Roman"/>
          <w:b/>
          <w:sz w:val="22"/>
          <w:szCs w:val="22"/>
          <w:highlight w:val="yellow"/>
        </w:rPr>
        <w:t>&lt; Date &gt;</w:t>
      </w:r>
    </w:p>
    <w:p w14:paraId="2962D5A9" w14:textId="77777777" w:rsidR="00F83A08" w:rsidRPr="00D10EF9" w:rsidRDefault="00F83A08" w:rsidP="00F83A08">
      <w:pPr>
        <w:ind w:left="567" w:hanging="567"/>
        <w:jc w:val="both"/>
        <w:rPr>
          <w:rFonts w:ascii="Times New Roman" w:hAnsi="Times New Roman"/>
          <w:sz w:val="22"/>
          <w:szCs w:val="22"/>
          <w:lang w:val="en-GB"/>
        </w:rPr>
      </w:pPr>
    </w:p>
    <w:sectPr w:rsidR="00F83A08"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4C51A" w14:textId="77777777" w:rsidR="00452BB2" w:rsidRDefault="00452BB2">
      <w:r>
        <w:separator/>
      </w:r>
    </w:p>
  </w:endnote>
  <w:endnote w:type="continuationSeparator" w:id="0">
    <w:p w14:paraId="08E4BB52" w14:textId="77777777" w:rsidR="00452BB2" w:rsidRDefault="0045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EE421" w14:textId="77777777" w:rsidR="00452BB2" w:rsidRDefault="00452BB2">
      <w:r>
        <w:separator/>
      </w:r>
    </w:p>
  </w:footnote>
  <w:footnote w:type="continuationSeparator" w:id="0">
    <w:p w14:paraId="38E0F921" w14:textId="77777777" w:rsidR="00452BB2" w:rsidRDefault="00452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60952C92" w:rsidR="007970FC" w:rsidRDefault="00F41619" w:rsidP="007970FC">
    <w:pPr>
      <w:rPr>
        <w:b/>
        <w:bCs/>
        <w:lang w:val="en-GB"/>
      </w:rPr>
    </w:pPr>
    <w:r>
      <w:rPr>
        <w:noProof/>
        <w:snapToGrid/>
      </w:rPr>
      <w:drawing>
        <wp:inline distT="0" distB="0" distL="0" distR="0" wp14:anchorId="55DBD646" wp14:editId="6DB81138">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40"/>
    <w:lvl w:ilvl="0">
      <w:start w:val="1"/>
      <w:numFmt w:val="bullet"/>
      <w:lvlText w:val=""/>
      <w:lvlJc w:val="left"/>
      <w:pPr>
        <w:tabs>
          <w:tab w:val="num" w:pos="0"/>
        </w:tabs>
        <w:ind w:left="1305" w:hanging="360"/>
      </w:pPr>
      <w:rPr>
        <w:rFonts w:ascii="Symbol" w:hAnsi="Symbol" w:cs="Symbol"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6"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41971066">
    <w:abstractNumId w:val="8"/>
  </w:num>
  <w:num w:numId="2" w16cid:durableId="1556816421">
    <w:abstractNumId w:val="37"/>
  </w:num>
  <w:num w:numId="3" w16cid:durableId="1776243805">
    <w:abstractNumId w:val="7"/>
  </w:num>
  <w:num w:numId="4" w16cid:durableId="84614701">
    <w:abstractNumId w:val="30"/>
  </w:num>
  <w:num w:numId="5" w16cid:durableId="1939483530">
    <w:abstractNumId w:val="25"/>
  </w:num>
  <w:num w:numId="6" w16cid:durableId="1844279890">
    <w:abstractNumId w:val="20"/>
  </w:num>
  <w:num w:numId="7" w16cid:durableId="927419757">
    <w:abstractNumId w:val="18"/>
  </w:num>
  <w:num w:numId="8" w16cid:durableId="1038236439">
    <w:abstractNumId w:val="24"/>
  </w:num>
  <w:num w:numId="9" w16cid:durableId="946497938">
    <w:abstractNumId w:val="44"/>
  </w:num>
  <w:num w:numId="10" w16cid:durableId="2032995051">
    <w:abstractNumId w:val="13"/>
  </w:num>
  <w:num w:numId="11" w16cid:durableId="1482384054">
    <w:abstractNumId w:val="14"/>
  </w:num>
  <w:num w:numId="12" w16cid:durableId="876163256">
    <w:abstractNumId w:val="15"/>
  </w:num>
  <w:num w:numId="13" w16cid:durableId="960065021">
    <w:abstractNumId w:val="29"/>
  </w:num>
  <w:num w:numId="14" w16cid:durableId="1803573960">
    <w:abstractNumId w:val="34"/>
  </w:num>
  <w:num w:numId="15" w16cid:durableId="1677733743">
    <w:abstractNumId w:val="39"/>
  </w:num>
  <w:num w:numId="16" w16cid:durableId="1620145646">
    <w:abstractNumId w:val="9"/>
  </w:num>
  <w:num w:numId="17" w16cid:durableId="409081362">
    <w:abstractNumId w:val="23"/>
  </w:num>
  <w:num w:numId="18" w16cid:durableId="464735407">
    <w:abstractNumId w:val="27"/>
  </w:num>
  <w:num w:numId="19" w16cid:durableId="2035691350">
    <w:abstractNumId w:val="33"/>
  </w:num>
  <w:num w:numId="20" w16cid:durableId="489255021">
    <w:abstractNumId w:val="11"/>
  </w:num>
  <w:num w:numId="21" w16cid:durableId="945580507">
    <w:abstractNumId w:val="26"/>
  </w:num>
  <w:num w:numId="22" w16cid:durableId="1235581225">
    <w:abstractNumId w:val="16"/>
  </w:num>
  <w:num w:numId="23" w16cid:durableId="1982615661">
    <w:abstractNumId w:val="19"/>
  </w:num>
  <w:num w:numId="24" w16cid:durableId="435441044">
    <w:abstractNumId w:val="36"/>
  </w:num>
  <w:num w:numId="25" w16cid:durableId="1029835541">
    <w:abstractNumId w:val="22"/>
  </w:num>
  <w:num w:numId="26" w16cid:durableId="687292792">
    <w:abstractNumId w:val="21"/>
  </w:num>
  <w:num w:numId="27" w16cid:durableId="1153911269">
    <w:abstractNumId w:val="40"/>
  </w:num>
  <w:num w:numId="28" w16cid:durableId="1002005953">
    <w:abstractNumId w:val="42"/>
  </w:num>
  <w:num w:numId="29" w16cid:durableId="1417359576">
    <w:abstractNumId w:val="2"/>
  </w:num>
  <w:num w:numId="30" w16cid:durableId="1124807141">
    <w:abstractNumId w:val="35"/>
  </w:num>
  <w:num w:numId="31" w16cid:durableId="1833181247">
    <w:abstractNumId w:val="31"/>
  </w:num>
  <w:num w:numId="32" w16cid:durableId="59835235">
    <w:abstractNumId w:val="5"/>
  </w:num>
  <w:num w:numId="33" w16cid:durableId="1242594309">
    <w:abstractNumId w:val="6"/>
  </w:num>
  <w:num w:numId="34" w16cid:durableId="1715739771">
    <w:abstractNumId w:val="4"/>
  </w:num>
  <w:num w:numId="35" w16cid:durableId="1547715149">
    <w:abstractNumId w:val="1"/>
  </w:num>
  <w:num w:numId="36" w16cid:durableId="1895123333">
    <w:abstractNumId w:val="32"/>
  </w:num>
  <w:num w:numId="37" w16cid:durableId="658313877">
    <w:abstractNumId w:val="43"/>
  </w:num>
  <w:num w:numId="38" w16cid:durableId="1329360543">
    <w:abstractNumId w:val="10"/>
  </w:num>
  <w:num w:numId="39" w16cid:durableId="487406074">
    <w:abstractNumId w:val="12"/>
  </w:num>
  <w:num w:numId="40" w16cid:durableId="869101727">
    <w:abstractNumId w:val="17"/>
  </w:num>
  <w:num w:numId="41" w16cid:durableId="2108888419">
    <w:abstractNumId w:val="3"/>
  </w:num>
  <w:num w:numId="42" w16cid:durableId="1728992509">
    <w:abstractNumId w:val="41"/>
  </w:num>
  <w:num w:numId="43" w16cid:durableId="505291606">
    <w:abstractNumId w:val="28"/>
  </w:num>
  <w:num w:numId="44" w16cid:durableId="1579171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770"/>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1C5"/>
    <w:rsid w:val="00134C30"/>
    <w:rsid w:val="0014659F"/>
    <w:rsid w:val="00150767"/>
    <w:rsid w:val="00153236"/>
    <w:rsid w:val="001536B3"/>
    <w:rsid w:val="00157DEE"/>
    <w:rsid w:val="001766D9"/>
    <w:rsid w:val="00181980"/>
    <w:rsid w:val="00187253"/>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A10F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A47B6"/>
    <w:rsid w:val="003B292D"/>
    <w:rsid w:val="003B56E5"/>
    <w:rsid w:val="003D3CAA"/>
    <w:rsid w:val="003D7611"/>
    <w:rsid w:val="003D7D8B"/>
    <w:rsid w:val="003F2FA4"/>
    <w:rsid w:val="003F3B51"/>
    <w:rsid w:val="003F7DB7"/>
    <w:rsid w:val="0040221E"/>
    <w:rsid w:val="00420666"/>
    <w:rsid w:val="00426276"/>
    <w:rsid w:val="004300D4"/>
    <w:rsid w:val="004316F0"/>
    <w:rsid w:val="00452BB2"/>
    <w:rsid w:val="004554CB"/>
    <w:rsid w:val="004775D2"/>
    <w:rsid w:val="00483E26"/>
    <w:rsid w:val="00496BB4"/>
    <w:rsid w:val="004A7ED9"/>
    <w:rsid w:val="004C35B5"/>
    <w:rsid w:val="004C73B6"/>
    <w:rsid w:val="004D2FD8"/>
    <w:rsid w:val="004E1A4E"/>
    <w:rsid w:val="004F5C57"/>
    <w:rsid w:val="00501FF0"/>
    <w:rsid w:val="005108FD"/>
    <w:rsid w:val="005348FF"/>
    <w:rsid w:val="00535826"/>
    <w:rsid w:val="00536B4A"/>
    <w:rsid w:val="00543F1F"/>
    <w:rsid w:val="00575CB0"/>
    <w:rsid w:val="00591F23"/>
    <w:rsid w:val="00593550"/>
    <w:rsid w:val="005B2018"/>
    <w:rsid w:val="005C0EA1"/>
    <w:rsid w:val="005C4176"/>
    <w:rsid w:val="005D2116"/>
    <w:rsid w:val="005D2717"/>
    <w:rsid w:val="005D3833"/>
    <w:rsid w:val="005F3C51"/>
    <w:rsid w:val="005F62D0"/>
    <w:rsid w:val="006311FE"/>
    <w:rsid w:val="00633829"/>
    <w:rsid w:val="006408AC"/>
    <w:rsid w:val="0066519D"/>
    <w:rsid w:val="00670C3D"/>
    <w:rsid w:val="00677500"/>
    <w:rsid w:val="0068247E"/>
    <w:rsid w:val="006917B2"/>
    <w:rsid w:val="00694D46"/>
    <w:rsid w:val="006B0AB1"/>
    <w:rsid w:val="006B5A0E"/>
    <w:rsid w:val="006C2F05"/>
    <w:rsid w:val="006E56FD"/>
    <w:rsid w:val="006E6880"/>
    <w:rsid w:val="00702D85"/>
    <w:rsid w:val="00711C72"/>
    <w:rsid w:val="0073450F"/>
    <w:rsid w:val="0075384B"/>
    <w:rsid w:val="0075465B"/>
    <w:rsid w:val="00777E99"/>
    <w:rsid w:val="0078178B"/>
    <w:rsid w:val="00792A1B"/>
    <w:rsid w:val="007970FC"/>
    <w:rsid w:val="007B65DB"/>
    <w:rsid w:val="007C0BDD"/>
    <w:rsid w:val="007C1656"/>
    <w:rsid w:val="007C75E0"/>
    <w:rsid w:val="007D228F"/>
    <w:rsid w:val="007D5FA2"/>
    <w:rsid w:val="007E3D5F"/>
    <w:rsid w:val="007E53F9"/>
    <w:rsid w:val="00806CE0"/>
    <w:rsid w:val="00811F58"/>
    <w:rsid w:val="00822CBC"/>
    <w:rsid w:val="008512E1"/>
    <w:rsid w:val="00853F9D"/>
    <w:rsid w:val="008552E8"/>
    <w:rsid w:val="0085667F"/>
    <w:rsid w:val="008617F3"/>
    <w:rsid w:val="008766DD"/>
    <w:rsid w:val="008808CB"/>
    <w:rsid w:val="00882B76"/>
    <w:rsid w:val="008859E6"/>
    <w:rsid w:val="008A39B7"/>
    <w:rsid w:val="008B5A9D"/>
    <w:rsid w:val="008C792C"/>
    <w:rsid w:val="008D4F38"/>
    <w:rsid w:val="008E40E2"/>
    <w:rsid w:val="008F198A"/>
    <w:rsid w:val="00920A51"/>
    <w:rsid w:val="00922542"/>
    <w:rsid w:val="0093582A"/>
    <w:rsid w:val="009456F1"/>
    <w:rsid w:val="0094670B"/>
    <w:rsid w:val="00976745"/>
    <w:rsid w:val="00980A42"/>
    <w:rsid w:val="009976B3"/>
    <w:rsid w:val="009A3792"/>
    <w:rsid w:val="009B0CF1"/>
    <w:rsid w:val="009B2F1F"/>
    <w:rsid w:val="009B367A"/>
    <w:rsid w:val="009B422E"/>
    <w:rsid w:val="009B4D6F"/>
    <w:rsid w:val="009C0E86"/>
    <w:rsid w:val="009C359E"/>
    <w:rsid w:val="009D2938"/>
    <w:rsid w:val="009E6BB7"/>
    <w:rsid w:val="009F1BCE"/>
    <w:rsid w:val="00A039CA"/>
    <w:rsid w:val="00A20F50"/>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85526"/>
    <w:rsid w:val="00B90C14"/>
    <w:rsid w:val="00B9691D"/>
    <w:rsid w:val="00BA380B"/>
    <w:rsid w:val="00BB2512"/>
    <w:rsid w:val="00BB56D3"/>
    <w:rsid w:val="00BC14C8"/>
    <w:rsid w:val="00BC6222"/>
    <w:rsid w:val="00BD201F"/>
    <w:rsid w:val="00BD3371"/>
    <w:rsid w:val="00BD43E0"/>
    <w:rsid w:val="00BE41A9"/>
    <w:rsid w:val="00BF7D14"/>
    <w:rsid w:val="00C12AF0"/>
    <w:rsid w:val="00C13C29"/>
    <w:rsid w:val="00C17310"/>
    <w:rsid w:val="00C174BC"/>
    <w:rsid w:val="00C22CA5"/>
    <w:rsid w:val="00C23B17"/>
    <w:rsid w:val="00C302E1"/>
    <w:rsid w:val="00C3235B"/>
    <w:rsid w:val="00C34E40"/>
    <w:rsid w:val="00C36B04"/>
    <w:rsid w:val="00C4214C"/>
    <w:rsid w:val="00C42256"/>
    <w:rsid w:val="00C55B44"/>
    <w:rsid w:val="00C570FD"/>
    <w:rsid w:val="00C61312"/>
    <w:rsid w:val="00C720C8"/>
    <w:rsid w:val="00C75CCE"/>
    <w:rsid w:val="00C92434"/>
    <w:rsid w:val="00CA1354"/>
    <w:rsid w:val="00CA6C68"/>
    <w:rsid w:val="00CC7DE2"/>
    <w:rsid w:val="00CD7F25"/>
    <w:rsid w:val="00CF6CFA"/>
    <w:rsid w:val="00CF7AAC"/>
    <w:rsid w:val="00D10EF9"/>
    <w:rsid w:val="00D24893"/>
    <w:rsid w:val="00D43612"/>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76A3"/>
    <w:rsid w:val="00E11385"/>
    <w:rsid w:val="00E13CDE"/>
    <w:rsid w:val="00E2190B"/>
    <w:rsid w:val="00E22818"/>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E0ED9"/>
    <w:rsid w:val="00EE2E55"/>
    <w:rsid w:val="00F01BB4"/>
    <w:rsid w:val="00F02006"/>
    <w:rsid w:val="00F02E95"/>
    <w:rsid w:val="00F0574A"/>
    <w:rsid w:val="00F12A62"/>
    <w:rsid w:val="00F15393"/>
    <w:rsid w:val="00F228B1"/>
    <w:rsid w:val="00F25BC8"/>
    <w:rsid w:val="00F33A99"/>
    <w:rsid w:val="00F35836"/>
    <w:rsid w:val="00F41619"/>
    <w:rsid w:val="00F53DB6"/>
    <w:rsid w:val="00F56D4C"/>
    <w:rsid w:val="00F658F3"/>
    <w:rsid w:val="00F8016B"/>
    <w:rsid w:val="00F804E1"/>
    <w:rsid w:val="00F83A08"/>
    <w:rsid w:val="00F87F88"/>
    <w:rsid w:val="00F90A9F"/>
    <w:rsid w:val="00F91DF6"/>
    <w:rsid w:val="00F9339D"/>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A08"/>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1858</Words>
  <Characters>9853</Characters>
  <Application>Microsoft Office Word</Application>
  <DocSecurity>0</DocSecurity>
  <Lines>193</Lines>
  <Paragraphs>109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4</cp:revision>
  <cp:lastPrinted>2012-09-24T10:13:00Z</cp:lastPrinted>
  <dcterms:created xsi:type="dcterms:W3CDTF">2026-08-27T10:51:00Z</dcterms:created>
  <dcterms:modified xsi:type="dcterms:W3CDTF">2026-08-31T14:32:00Z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